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F7" w:rsidRDefault="009B21F7">
      <w:pPr>
        <w:pStyle w:val="TreA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9B21F7" w:rsidRDefault="0021207A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Materia</w:t>
      </w:r>
      <w:r w:rsidRPr="004A54F4">
        <w:rPr>
          <w:rFonts w:ascii="Calibri" w:eastAsia="Calibri" w:hAnsi="Calibri" w:cs="Calibri"/>
          <w:sz w:val="22"/>
          <w:szCs w:val="22"/>
        </w:rPr>
        <w:t xml:space="preserve">ł </w:t>
      </w:r>
      <w:r>
        <w:rPr>
          <w:rFonts w:ascii="Calibri" w:eastAsia="Calibri" w:hAnsi="Calibri" w:cs="Calibri"/>
          <w:sz w:val="22"/>
          <w:szCs w:val="22"/>
        </w:rPr>
        <w:t>prasow</w:t>
      </w:r>
      <w:r w:rsidR="007D37FE">
        <w:rPr>
          <w:rFonts w:ascii="Calibri" w:eastAsia="Calibri" w:hAnsi="Calibri" w:cs="Calibri"/>
          <w:sz w:val="22"/>
          <w:szCs w:val="22"/>
        </w:rPr>
        <w:t>y</w:t>
      </w:r>
      <w:r w:rsidR="007D37FE">
        <w:rPr>
          <w:rFonts w:ascii="Calibri" w:eastAsia="Calibri" w:hAnsi="Calibri" w:cs="Calibri"/>
          <w:sz w:val="22"/>
          <w:szCs w:val="22"/>
        </w:rPr>
        <w:br/>
      </w:r>
      <w:r w:rsidR="007D37FE">
        <w:rPr>
          <w:rFonts w:ascii="Calibri" w:eastAsia="Calibri" w:hAnsi="Calibri" w:cs="Calibri"/>
          <w:sz w:val="22"/>
          <w:szCs w:val="22"/>
        </w:rPr>
        <w:tab/>
      </w:r>
      <w:r w:rsidR="007D37FE">
        <w:rPr>
          <w:rFonts w:ascii="Calibri" w:eastAsia="Calibri" w:hAnsi="Calibri" w:cs="Calibri"/>
          <w:sz w:val="22"/>
          <w:szCs w:val="22"/>
        </w:rPr>
        <w:tab/>
      </w:r>
      <w:r w:rsidR="007D37FE">
        <w:rPr>
          <w:rFonts w:ascii="Calibri" w:eastAsia="Calibri" w:hAnsi="Calibri" w:cs="Calibri"/>
          <w:sz w:val="22"/>
          <w:szCs w:val="22"/>
        </w:rPr>
        <w:tab/>
      </w:r>
      <w:r w:rsidR="007D37FE">
        <w:rPr>
          <w:rFonts w:ascii="Calibri" w:eastAsia="Calibri" w:hAnsi="Calibri" w:cs="Calibri"/>
          <w:sz w:val="22"/>
          <w:szCs w:val="22"/>
        </w:rPr>
        <w:tab/>
      </w:r>
      <w:r w:rsidR="007D37FE">
        <w:rPr>
          <w:rFonts w:ascii="Calibri" w:eastAsia="Calibri" w:hAnsi="Calibri" w:cs="Calibri"/>
          <w:sz w:val="22"/>
          <w:szCs w:val="22"/>
        </w:rPr>
        <w:tab/>
      </w:r>
      <w:r w:rsidR="007D37FE">
        <w:rPr>
          <w:rFonts w:ascii="Calibri" w:eastAsia="Calibri" w:hAnsi="Calibri" w:cs="Calibri"/>
          <w:sz w:val="22"/>
          <w:szCs w:val="22"/>
        </w:rPr>
        <w:tab/>
      </w:r>
      <w:r w:rsidR="007D37FE">
        <w:rPr>
          <w:rFonts w:ascii="Calibri" w:eastAsia="Calibri" w:hAnsi="Calibri" w:cs="Calibri"/>
          <w:sz w:val="22"/>
          <w:szCs w:val="22"/>
        </w:rPr>
        <w:tab/>
      </w:r>
      <w:r w:rsidR="007D37FE">
        <w:rPr>
          <w:rFonts w:ascii="Calibri" w:eastAsia="Calibri" w:hAnsi="Calibri" w:cs="Calibri"/>
          <w:sz w:val="22"/>
          <w:szCs w:val="22"/>
        </w:rPr>
        <w:tab/>
        <w:t xml:space="preserve">          Warszawa, 29</w:t>
      </w:r>
      <w:r>
        <w:rPr>
          <w:rFonts w:ascii="Calibri" w:eastAsia="Calibri" w:hAnsi="Calibri" w:cs="Calibri"/>
          <w:sz w:val="22"/>
          <w:szCs w:val="22"/>
        </w:rPr>
        <w:t xml:space="preserve"> maja 2019 r.</w:t>
      </w:r>
    </w:p>
    <w:p w:rsidR="009B21F7" w:rsidRDefault="009B21F7">
      <w:pPr>
        <w:pStyle w:val="TreA"/>
        <w:shd w:val="clear" w:color="auto" w:fill="FFFFFF"/>
        <w:spacing w:after="200" w:line="288" w:lineRule="auto"/>
      </w:pPr>
    </w:p>
    <w:p w:rsidR="009B21F7" w:rsidRDefault="0021207A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A54F4">
        <w:rPr>
          <w:rFonts w:ascii="Calibri" w:eastAsia="Calibri" w:hAnsi="Calibri" w:cs="Calibri"/>
          <w:b/>
          <w:bCs/>
          <w:sz w:val="28"/>
          <w:szCs w:val="28"/>
        </w:rPr>
        <w:t xml:space="preserve">Problemy z kolanami? To wcale nie musi być </w:t>
      </w:r>
      <w:proofErr w:type="spellStart"/>
      <w:r w:rsidR="009514F5">
        <w:rPr>
          <w:rFonts w:ascii="Calibri" w:eastAsia="Calibri" w:hAnsi="Calibri" w:cs="Calibri"/>
          <w:b/>
          <w:bCs/>
          <w:sz w:val="28"/>
          <w:szCs w:val="28"/>
        </w:rPr>
        <w:t>chondromalacja</w:t>
      </w:r>
      <w:proofErr w:type="spellEnd"/>
      <w:r w:rsidRPr="004A54F4">
        <w:rPr>
          <w:rFonts w:ascii="Calibri" w:eastAsia="Calibri" w:hAnsi="Calibri" w:cs="Calibri"/>
          <w:b/>
          <w:bCs/>
          <w:sz w:val="28"/>
          <w:szCs w:val="28"/>
        </w:rPr>
        <w:t xml:space="preserve"> rzepki!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</w:rPr>
        <w:t>Czy uciążliwy b</w:t>
      </w:r>
      <w:r>
        <w:rPr>
          <w:rFonts w:ascii="Calibri" w:eastAsia="Calibri" w:hAnsi="Calibri" w:cs="Calibri"/>
          <w:b/>
          <w:bCs/>
          <w:lang w:val="es-ES_tradnl"/>
        </w:rPr>
        <w:t>ó</w:t>
      </w:r>
      <w:r>
        <w:rPr>
          <w:rFonts w:ascii="Calibri" w:eastAsia="Calibri" w:hAnsi="Calibri" w:cs="Calibri"/>
          <w:b/>
          <w:bCs/>
        </w:rPr>
        <w:t xml:space="preserve">l kolana może być następstwem </w:t>
      </w:r>
      <w:proofErr w:type="spellStart"/>
      <w:r w:rsidR="009514F5">
        <w:rPr>
          <w:rFonts w:ascii="Calibri" w:eastAsia="Calibri" w:hAnsi="Calibri" w:cs="Calibri"/>
          <w:b/>
          <w:bCs/>
        </w:rPr>
        <w:t>chondromalacji</w:t>
      </w:r>
      <w:proofErr w:type="spellEnd"/>
      <w:r>
        <w:rPr>
          <w:rFonts w:ascii="Calibri" w:eastAsia="Calibri" w:hAnsi="Calibri" w:cs="Calibri"/>
          <w:b/>
          <w:bCs/>
        </w:rPr>
        <w:t xml:space="preserve"> rzepki? Co właściwie oznacza ten tajemniczo brzmiący termin? Z jakimi innymi problemami borykają się </w:t>
      </w:r>
      <w:r w:rsidR="009514F5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 xml:space="preserve">tzw. „kolanowi pacjenci”? Jakie metody stosowane są w leczeniu patologii stawu </w:t>
      </w:r>
      <w:r w:rsidR="007D37FE">
        <w:rPr>
          <w:rFonts w:ascii="Calibri" w:eastAsia="Calibri" w:hAnsi="Calibri" w:cs="Calibri"/>
          <w:b/>
          <w:bCs/>
        </w:rPr>
        <w:br/>
      </w:r>
      <w:proofErr w:type="spellStart"/>
      <w:r>
        <w:rPr>
          <w:rFonts w:ascii="Calibri" w:eastAsia="Calibri" w:hAnsi="Calibri" w:cs="Calibri"/>
          <w:b/>
          <w:bCs/>
        </w:rPr>
        <w:t>rzepkowo</w:t>
      </w:r>
      <w:proofErr w:type="spellEnd"/>
      <w:r>
        <w:rPr>
          <w:rFonts w:ascii="Calibri" w:eastAsia="Calibri" w:hAnsi="Calibri" w:cs="Calibri"/>
          <w:b/>
          <w:bCs/>
        </w:rPr>
        <w:t xml:space="preserve">-udowego? Na te i inne pytania odpowiada dr Łukasz Luboiński, ortopeda </w:t>
      </w:r>
      <w:r w:rsidR="009514F5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>i traumatolog z Carolina Medical Center.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Fonts w:ascii="Calibri" w:eastAsia="Calibri" w:hAnsi="Calibri" w:cs="Calibri"/>
          <w:sz w:val="22"/>
          <w:szCs w:val="22"/>
        </w:rPr>
        <w:t>Do najczęściej występujących schorzeń kolana zalicza się patologie odcinka między rzepką a kością udową. Aż 80 procent pacjent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„kolanowych” stanowią osoby z problemami w okolicy rzepki. </w:t>
      </w:r>
      <w:r w:rsidR="00C21EA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 w:rsidRPr="007D37FE">
        <w:rPr>
          <w:rFonts w:ascii="Calibri" w:eastAsia="Calibri" w:hAnsi="Calibri" w:cs="Calibri"/>
          <w:i/>
          <w:iCs/>
          <w:sz w:val="22"/>
          <w:szCs w:val="22"/>
        </w:rPr>
        <w:t>Bardzo często pacjenci uskarżający się na uciążliwe dolegliwości b</w:t>
      </w:r>
      <w:r w:rsidRPr="007D37F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 w:rsidRPr="007D37FE">
        <w:rPr>
          <w:rFonts w:ascii="Calibri" w:eastAsia="Calibri" w:hAnsi="Calibri" w:cs="Calibri"/>
          <w:i/>
          <w:iCs/>
          <w:sz w:val="22"/>
          <w:szCs w:val="22"/>
        </w:rPr>
        <w:t>lowe</w:t>
      </w:r>
      <w:proofErr w:type="spellEnd"/>
      <w:r w:rsidRPr="007D37FE">
        <w:rPr>
          <w:rFonts w:ascii="Calibri" w:eastAsia="Calibri" w:hAnsi="Calibri" w:cs="Calibri"/>
          <w:i/>
          <w:iCs/>
          <w:sz w:val="22"/>
          <w:szCs w:val="22"/>
        </w:rPr>
        <w:t xml:space="preserve"> w tej okolicy kojarzą z </w:t>
      </w:r>
      <w:proofErr w:type="spellStart"/>
      <w:r w:rsidRPr="007D37FE">
        <w:rPr>
          <w:rFonts w:ascii="Calibri" w:eastAsia="Calibri" w:hAnsi="Calibri" w:cs="Calibri"/>
          <w:i/>
          <w:iCs/>
          <w:sz w:val="22"/>
          <w:szCs w:val="22"/>
        </w:rPr>
        <w:t>chondrom</w:t>
      </w:r>
      <w:r w:rsidR="009514F5">
        <w:rPr>
          <w:rFonts w:ascii="Calibri" w:eastAsia="Calibri" w:hAnsi="Calibri" w:cs="Calibri"/>
          <w:i/>
          <w:iCs/>
          <w:sz w:val="22"/>
          <w:szCs w:val="22"/>
        </w:rPr>
        <w:t>a</w:t>
      </w:r>
      <w:r w:rsidRPr="007D37FE">
        <w:rPr>
          <w:rFonts w:ascii="Calibri" w:eastAsia="Calibri" w:hAnsi="Calibri" w:cs="Calibri"/>
          <w:i/>
          <w:iCs/>
          <w:sz w:val="22"/>
          <w:szCs w:val="22"/>
        </w:rPr>
        <w:t>lacją</w:t>
      </w:r>
      <w:proofErr w:type="spellEnd"/>
      <w:r w:rsidRPr="007D37FE">
        <w:rPr>
          <w:rFonts w:ascii="Calibri" w:eastAsia="Calibri" w:hAnsi="Calibri" w:cs="Calibri"/>
          <w:i/>
          <w:iCs/>
          <w:sz w:val="22"/>
          <w:szCs w:val="22"/>
        </w:rPr>
        <w:t xml:space="preserve"> rzepki. To błąd! Jest to anachronizm określający wszystkie dolegliwości b</w:t>
      </w:r>
      <w:r w:rsidRPr="007D37F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 w:rsidRPr="007D37FE">
        <w:rPr>
          <w:rFonts w:ascii="Calibri" w:eastAsia="Calibri" w:hAnsi="Calibri" w:cs="Calibri"/>
          <w:i/>
          <w:iCs/>
          <w:sz w:val="22"/>
          <w:szCs w:val="22"/>
        </w:rPr>
        <w:t>lowe</w:t>
      </w:r>
      <w:proofErr w:type="spellEnd"/>
      <w:r w:rsidRPr="007D37FE">
        <w:rPr>
          <w:rFonts w:ascii="Calibri" w:eastAsia="Calibri" w:hAnsi="Calibri" w:cs="Calibri"/>
          <w:i/>
          <w:iCs/>
          <w:sz w:val="22"/>
          <w:szCs w:val="22"/>
        </w:rPr>
        <w:t xml:space="preserve"> przedniego przedziału kolana. Tymczasem problemy i dolegliwości b</w:t>
      </w:r>
      <w:r w:rsidRPr="007D37FE"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 w:rsidRPr="007D37FE">
        <w:rPr>
          <w:rFonts w:ascii="Calibri" w:eastAsia="Calibri" w:hAnsi="Calibri" w:cs="Calibri"/>
          <w:i/>
          <w:iCs/>
          <w:sz w:val="22"/>
          <w:szCs w:val="22"/>
        </w:rPr>
        <w:t>lowe</w:t>
      </w:r>
      <w:proofErr w:type="spellEnd"/>
      <w:r w:rsidRPr="007D37FE">
        <w:rPr>
          <w:rFonts w:ascii="Calibri" w:eastAsia="Calibri" w:hAnsi="Calibri" w:cs="Calibri"/>
          <w:i/>
          <w:iCs/>
          <w:sz w:val="22"/>
          <w:szCs w:val="22"/>
        </w:rPr>
        <w:t xml:space="preserve"> rzepki nie zawsze muszą wiązać się </w:t>
      </w:r>
      <w:r w:rsidR="007D37FE">
        <w:rPr>
          <w:rFonts w:ascii="Calibri" w:eastAsia="Calibri" w:hAnsi="Calibri" w:cs="Calibri"/>
          <w:i/>
          <w:iCs/>
          <w:sz w:val="22"/>
          <w:szCs w:val="22"/>
        </w:rPr>
        <w:br/>
      </w:r>
      <w:r w:rsidR="009514F5">
        <w:rPr>
          <w:rFonts w:ascii="Calibri" w:eastAsia="Calibri" w:hAnsi="Calibri" w:cs="Calibri"/>
          <w:i/>
          <w:iCs/>
          <w:sz w:val="22"/>
          <w:szCs w:val="22"/>
        </w:rPr>
        <w:t xml:space="preserve">z tzw. </w:t>
      </w:r>
      <w:proofErr w:type="spellStart"/>
      <w:r w:rsidR="009514F5">
        <w:rPr>
          <w:rFonts w:ascii="Calibri" w:eastAsia="Calibri" w:hAnsi="Calibri" w:cs="Calibri"/>
          <w:i/>
          <w:iCs/>
          <w:sz w:val="22"/>
          <w:szCs w:val="22"/>
        </w:rPr>
        <w:t>chondroma</w:t>
      </w:r>
      <w:r w:rsidRPr="007D37FE">
        <w:rPr>
          <w:rFonts w:ascii="Calibri" w:eastAsia="Calibri" w:hAnsi="Calibri" w:cs="Calibri"/>
          <w:i/>
          <w:iCs/>
          <w:sz w:val="22"/>
          <w:szCs w:val="22"/>
        </w:rPr>
        <w:t>lacją</w:t>
      </w:r>
      <w:proofErr w:type="spellEnd"/>
      <w:r w:rsidRPr="007D37FE"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r w:rsidRPr="007D37FE">
        <w:rPr>
          <w:rFonts w:ascii="Calibri" w:eastAsia="Calibri" w:hAnsi="Calibri" w:cs="Calibri"/>
          <w:i/>
          <w:sz w:val="22"/>
          <w:szCs w:val="22"/>
        </w:rPr>
        <w:t>czyli zmianami degeneracyjnymi i zwyrodnieniowymi.</w:t>
      </w:r>
      <w:r w:rsidRPr="007D37FE">
        <w:rPr>
          <w:rFonts w:ascii="Calibri" w:eastAsia="Calibri" w:hAnsi="Calibri" w:cs="Calibri"/>
          <w:b/>
          <w:bCs/>
          <w:i/>
          <w:sz w:val="22"/>
          <w:szCs w:val="22"/>
        </w:rPr>
        <w:t xml:space="preserve"> </w:t>
      </w:r>
      <w:r w:rsidRPr="007D37FE">
        <w:rPr>
          <w:rFonts w:ascii="Calibri" w:eastAsia="Calibri" w:hAnsi="Calibri" w:cs="Calibri"/>
          <w:i/>
          <w:iCs/>
          <w:sz w:val="22"/>
          <w:szCs w:val="22"/>
        </w:rPr>
        <w:t xml:space="preserve">To może być zupełnie inna jednostka chorobowa o nazwie boczne przyparcie lub wzmożone boczne przyparcie rzepki </w:t>
      </w:r>
      <w:r>
        <w:rPr>
          <w:rFonts w:ascii="Calibri" w:eastAsia="Calibri" w:hAnsi="Calibri" w:cs="Calibri"/>
          <w:sz w:val="22"/>
          <w:szCs w:val="22"/>
        </w:rPr>
        <w:t>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Łukasz Luboiński </w:t>
      </w:r>
      <w:r>
        <w:rPr>
          <w:rFonts w:ascii="Calibri" w:eastAsia="Calibri" w:hAnsi="Calibri" w:cs="Calibri"/>
          <w:sz w:val="22"/>
          <w:szCs w:val="22"/>
          <w:lang w:val="pt-PT"/>
        </w:rPr>
        <w:t>z Carolina Medical Center.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Rzepka jest najbardziej przednią częścią kolana.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Jej patologie można podzielić na trzy grupy. Pierwszą stanowią zmiany urazowe i niestabilności (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zwichanie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się) rzepki</w:t>
      </w:r>
      <w:r>
        <w:rPr>
          <w:rFonts w:ascii="Calibri" w:eastAsia="Calibri" w:hAnsi="Calibri" w:cs="Calibri"/>
          <w:sz w:val="22"/>
          <w:szCs w:val="22"/>
        </w:rPr>
        <w:t xml:space="preserve">. Problem dotyczy </w:t>
      </w:r>
      <w:proofErr w:type="spellStart"/>
      <w:r>
        <w:rPr>
          <w:rFonts w:ascii="Calibri" w:eastAsia="Calibri" w:hAnsi="Calibri" w:cs="Calibri"/>
          <w:sz w:val="22"/>
          <w:szCs w:val="22"/>
        </w:rPr>
        <w:t>nastolatk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pomiędzy 12-16 rokiem życia. Wtedy dochodzi do pierwszego </w:t>
      </w:r>
      <w:proofErr w:type="spellStart"/>
      <w:r>
        <w:rPr>
          <w:rFonts w:ascii="Calibri" w:eastAsia="Calibri" w:hAnsi="Calibri" w:cs="Calibri"/>
          <w:sz w:val="22"/>
          <w:szCs w:val="22"/>
        </w:rPr>
        <w:t>zwichnię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cia. </w:t>
      </w:r>
      <w:r>
        <w:rPr>
          <w:rFonts w:ascii="Calibri" w:eastAsia="Calibri" w:hAnsi="Calibri" w:cs="Calibri"/>
          <w:sz w:val="22"/>
          <w:szCs w:val="22"/>
        </w:rPr>
        <w:t>Przyczyną są predyspozycje genetyczne do tego typu uraz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Do drugiej grupy należą zmiany przeciążeniowe związane z nieprawidłowym torem pracy rzepki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23735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(nie dotyczą jej niestabilności). Zdarzają się 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w wieku 20-30 lat,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doprowadzają do przeciążenia w wyniku złej formy aktywności sportowej lub nieodpowiednich nawyk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treningowych.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Oba schorzenia mogą, ale nie muszą prowadzić do uszkodzeń chrząstki na rzepce.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Trzecią grupę stanowią zmiany zwyrodnieniowe i degeneracyjne, gdzie dochodzi do 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ubytk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w chrząstki, a więc do prawdziwej </w:t>
      </w:r>
      <w:proofErr w:type="spellStart"/>
      <w:r w:rsidR="009514F5">
        <w:rPr>
          <w:rFonts w:ascii="Calibri" w:eastAsia="Calibri" w:hAnsi="Calibri" w:cs="Calibri"/>
          <w:b/>
          <w:bCs/>
          <w:i/>
          <w:iCs/>
          <w:sz w:val="22"/>
          <w:szCs w:val="22"/>
        </w:rPr>
        <w:t>chondromalacji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rzepki czwartego stopnia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, czyli całkowitego wycierania chrząstki, kiedy zostaje już tylko goła kość. To problem,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dotyczy os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b pomiędzy 40. a 50. rokiem życia </w:t>
      </w:r>
      <w:r>
        <w:rPr>
          <w:rFonts w:ascii="Calibri" w:eastAsia="Calibri" w:hAnsi="Calibri" w:cs="Calibri"/>
          <w:sz w:val="22"/>
          <w:szCs w:val="22"/>
        </w:rPr>
        <w:t xml:space="preserve">– wyjaśnia dr Łukasz Luboiński. Czy można się od tego uchronić?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Jeśli odpowiednio wcześnie wyłapiemy te zmiany i podejmiemy leczenie operacyjne polegające na zmianie frakcji rzepki, zmianie ustawienia jej w stawie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rzepkowo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-udowym, to można uniknąć dalszej degeneracji </w:t>
      </w:r>
      <w:r>
        <w:rPr>
          <w:rFonts w:ascii="Calibri" w:eastAsia="Calibri" w:hAnsi="Calibri" w:cs="Calibri"/>
          <w:sz w:val="22"/>
          <w:szCs w:val="22"/>
        </w:rPr>
        <w:t>– dodaje specjalista.</w:t>
      </w:r>
    </w:p>
    <w:p w:rsidR="009B21F7" w:rsidRDefault="009B21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Metody leczenia patologii rzepki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 Leczenie zależy od tego, co jest czynnikiem sprawczym, co jest patologią i do jakich zmian oraz nieprawidłowości doszło w obrębie kolana.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Musimy leczyć to, co spowodowało degenerację chrząstki, </w:t>
      </w:r>
      <w:r w:rsidR="00C21EAD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czyli to co doprowadziło do jej ubytku na rzepce. </w:t>
      </w:r>
    </w:p>
    <w:p w:rsidR="009B21F7" w:rsidRDefault="009B21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Ubytki na rzepce związane z niestabilnością i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zwichaniem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(dotyczy młodych ludzi) wymagają interwencji i leczenia operacyjnego</w:t>
      </w:r>
      <w:r>
        <w:rPr>
          <w:rFonts w:ascii="Calibri" w:eastAsia="Calibri" w:hAnsi="Calibri" w:cs="Calibri"/>
          <w:sz w:val="22"/>
          <w:szCs w:val="22"/>
        </w:rPr>
        <w:t xml:space="preserve">, związanego ze zmianą ustawienia rzepki. Trzeba wzmocnić </w:t>
      </w:r>
      <w:proofErr w:type="spellStart"/>
      <w:r>
        <w:rPr>
          <w:rFonts w:ascii="Calibri" w:eastAsia="Calibri" w:hAnsi="Calibri" w:cs="Calibri"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2"/>
          <w:szCs w:val="22"/>
        </w:rPr>
        <w:t>ło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rzepkowe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udowe przyśrodkowe,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stabilizuje rzepkę albo zmienić </w:t>
      </w:r>
      <w:r>
        <w:rPr>
          <w:rFonts w:ascii="Calibri" w:eastAsia="Calibri" w:hAnsi="Calibri" w:cs="Calibri"/>
          <w:sz w:val="22"/>
          <w:szCs w:val="22"/>
          <w:lang w:val="it-IT"/>
        </w:rPr>
        <w:t>geometri</w:t>
      </w:r>
      <w:r>
        <w:rPr>
          <w:rFonts w:ascii="Calibri" w:eastAsia="Calibri" w:hAnsi="Calibri" w:cs="Calibri"/>
          <w:sz w:val="22"/>
          <w:szCs w:val="22"/>
        </w:rPr>
        <w:t xml:space="preserve">ę stawu, czyli stworzyć nową </w:t>
      </w:r>
      <w:r>
        <w:rPr>
          <w:rFonts w:ascii="Calibri" w:eastAsia="Calibri" w:hAnsi="Calibri" w:cs="Calibri"/>
          <w:sz w:val="22"/>
          <w:szCs w:val="22"/>
          <w:lang w:val="it-IT"/>
        </w:rPr>
        <w:t>bruzd</w:t>
      </w:r>
      <w:r>
        <w:rPr>
          <w:rFonts w:ascii="Calibri" w:eastAsia="Calibri" w:hAnsi="Calibri" w:cs="Calibri"/>
          <w:sz w:val="22"/>
          <w:szCs w:val="22"/>
        </w:rPr>
        <w:t xml:space="preserve">ę. Jest to miejsce, po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rym ślizga się rzepka. Trzecim rozwiązaniem jest przesunięcie kości, czyli osteotomia, gdzie zmieniane jest ustawienie rzepki w swoim torze, czyli </w:t>
      </w:r>
      <w:proofErr w:type="spellStart"/>
      <w:r>
        <w:rPr>
          <w:rFonts w:ascii="Calibri" w:eastAsia="Calibri" w:hAnsi="Calibri" w:cs="Calibri"/>
          <w:sz w:val="22"/>
          <w:szCs w:val="22"/>
        </w:rPr>
        <w:t>odwr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cenie mechanizm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powodują, że ulega ona zwichnięciu. Chodzi o zmianę rozkładu sił,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destabilizują rzepkę. 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t>Najczęstszą grupą pacjent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z dolegliwościami stawu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rzepkowo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-udowego stanowią osoby </w:t>
      </w:r>
      <w:r w:rsidR="00C21EAD"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t>z bocznym przyparciem rzepki</w:t>
      </w:r>
      <w:r>
        <w:rPr>
          <w:rFonts w:ascii="Calibri" w:eastAsia="Calibri" w:hAnsi="Calibri" w:cs="Calibri"/>
          <w:sz w:val="22"/>
          <w:szCs w:val="22"/>
        </w:rPr>
        <w:t>, z zespołem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kolana (z nieprawidłową </w:t>
      </w:r>
      <w:r w:rsidR="004A54F4" w:rsidRPr="007D37FE">
        <w:rPr>
          <w:rFonts w:ascii="Calibri" w:eastAsia="Calibri" w:hAnsi="Calibri" w:cs="Calibri"/>
          <w:color w:val="000000" w:themeColor="text1"/>
          <w:sz w:val="22"/>
          <w:szCs w:val="22"/>
        </w:rPr>
        <w:t>t</w:t>
      </w:r>
      <w:r w:rsidRPr="007D37FE">
        <w:rPr>
          <w:rFonts w:ascii="Calibri" w:eastAsia="Calibri" w:hAnsi="Calibri" w:cs="Calibri"/>
          <w:color w:val="000000" w:themeColor="text1"/>
          <w:sz w:val="22"/>
          <w:szCs w:val="22"/>
        </w:rPr>
        <w:t>rakcją rzepki</w:t>
      </w:r>
      <w:r>
        <w:rPr>
          <w:rFonts w:ascii="Calibri" w:eastAsia="Calibri" w:hAnsi="Calibri" w:cs="Calibri"/>
          <w:sz w:val="22"/>
          <w:szCs w:val="22"/>
        </w:rPr>
        <w:t xml:space="preserve">, przy czym nie dochodzi do jej </w:t>
      </w:r>
      <w:proofErr w:type="spellStart"/>
      <w:r>
        <w:rPr>
          <w:rFonts w:ascii="Calibri" w:eastAsia="Calibri" w:hAnsi="Calibri" w:cs="Calibri"/>
          <w:sz w:val="22"/>
          <w:szCs w:val="22"/>
        </w:rPr>
        <w:t>zwichania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b/>
          <w:bCs/>
          <w:sz w:val="22"/>
          <w:szCs w:val="22"/>
        </w:rPr>
        <w:t>U tych pacjent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 pierwszym krokiem w leczeniu jest rehabilitacja</w:t>
      </w:r>
      <w:r>
        <w:rPr>
          <w:rFonts w:ascii="Calibri" w:eastAsia="Calibri" w:hAnsi="Calibri" w:cs="Calibri"/>
          <w:sz w:val="22"/>
          <w:szCs w:val="22"/>
        </w:rPr>
        <w:t xml:space="preserve">. Przynosi ona świetne efekty </w:t>
      </w:r>
      <w:r w:rsidR="00C21EAD">
        <w:rPr>
          <w:rFonts w:ascii="Calibri" w:eastAsia="Calibri" w:hAnsi="Calibri" w:cs="Calibri"/>
          <w:sz w:val="22"/>
          <w:szCs w:val="22"/>
        </w:rPr>
        <w:t>aż w</w:t>
      </w:r>
      <w:r>
        <w:rPr>
          <w:rFonts w:ascii="Calibri" w:eastAsia="Calibri" w:hAnsi="Calibri" w:cs="Calibri"/>
          <w:sz w:val="22"/>
          <w:szCs w:val="22"/>
        </w:rPr>
        <w:t xml:space="preserve"> 85 procentach! Rehabilitacja polega na zmianie pracy mięśni, </w:t>
      </w:r>
      <w:r w:rsidR="00C21EA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na reedukowaniu mięśni kończyny dolnej. Pacjent pracuje pod czujnym okiem fizjoterapeuty. Ćwiczenia mają na celu zwiększenie </w:t>
      </w:r>
      <w:proofErr w:type="spellStart"/>
      <w:r>
        <w:rPr>
          <w:rFonts w:ascii="Calibri" w:eastAsia="Calibri" w:hAnsi="Calibri" w:cs="Calibri"/>
          <w:sz w:val="22"/>
          <w:szCs w:val="22"/>
        </w:rPr>
        <w:t>aktywnoś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 g</w:t>
      </w:r>
      <w:r>
        <w:rPr>
          <w:rFonts w:ascii="Calibri" w:eastAsia="Calibri" w:hAnsi="Calibri" w:cs="Calibri"/>
          <w:sz w:val="22"/>
          <w:szCs w:val="22"/>
        </w:rPr>
        <w:t xml:space="preserve">łowy przyśrodkowej mięśnia czworogłowego, rozciąganiu pasma biodrowo-piszczelowego, głowy bocznej mięśnia czworogłowego, a także na stabilizowaniu miednicy. Dr Luboiński podkreśla, że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program rehabilitacji oparty jest wyłącznie na ćwiczeniach. </w:t>
      </w:r>
      <w:r w:rsidR="00C21EAD"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t>Nie ma tu miejsca na fizykoterapię, czyli jonoforezę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, ultrad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źwięki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lub laser</w:t>
      </w:r>
      <w:r>
        <w:rPr>
          <w:rFonts w:ascii="Calibri" w:eastAsia="Calibri" w:hAnsi="Calibri" w:cs="Calibri"/>
          <w:sz w:val="22"/>
          <w:szCs w:val="22"/>
        </w:rPr>
        <w:t xml:space="preserve">. To anachronizm. Kluczem do poprawy są tylko i wyłącznie ćwiczenia. Pacjent wykonuje je pod czujnym okiem rehabilitanta, ale także samodzielnie. Cel: </w:t>
      </w:r>
      <w:proofErr w:type="spellStart"/>
      <w:r>
        <w:rPr>
          <w:rFonts w:ascii="Calibri" w:eastAsia="Calibri" w:hAnsi="Calibri" w:cs="Calibri"/>
          <w:sz w:val="22"/>
          <w:szCs w:val="22"/>
        </w:rPr>
        <w:t>rozcią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konkretnych grup mięśniowych, wzmocnienie i odpowiednie ustawienie rzepki.</w:t>
      </w:r>
    </w:p>
    <w:p w:rsidR="009B21F7" w:rsidRDefault="009B21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 jakie metoda leczenia będzie odpowiednia dla pacjent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="009514F5">
        <w:rPr>
          <w:rFonts w:ascii="Calibri" w:eastAsia="Calibri" w:hAnsi="Calibri" w:cs="Calibri"/>
          <w:b/>
          <w:bCs/>
          <w:sz w:val="22"/>
          <w:szCs w:val="22"/>
        </w:rPr>
        <w:t xml:space="preserve">w z </w:t>
      </w:r>
      <w:proofErr w:type="spellStart"/>
      <w:r w:rsidR="009514F5">
        <w:rPr>
          <w:rFonts w:ascii="Calibri" w:eastAsia="Calibri" w:hAnsi="Calibri" w:cs="Calibri"/>
          <w:b/>
          <w:bCs/>
          <w:sz w:val="22"/>
          <w:szCs w:val="22"/>
        </w:rPr>
        <w:t>chondroma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>lacją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rzepki, a więc dla tych, 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doszło już do zmian zwyrodnieniowych i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ubytk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chrząstki na rzepce? </w:t>
      </w:r>
      <w:r>
        <w:rPr>
          <w:rFonts w:ascii="Calibri" w:eastAsia="Calibri" w:hAnsi="Calibri" w:cs="Calibri"/>
          <w:sz w:val="22"/>
          <w:szCs w:val="22"/>
        </w:rPr>
        <w:t xml:space="preserve">Efekty poprawy, </w:t>
      </w:r>
      <w:r w:rsidR="00C21EAD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a więc zmniejszenie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może przynieść artroskopia. Alternatywą </w:t>
      </w:r>
      <w:r>
        <w:rPr>
          <w:rFonts w:ascii="Calibri" w:eastAsia="Calibri" w:hAnsi="Calibri" w:cs="Calibri"/>
          <w:sz w:val="22"/>
          <w:szCs w:val="22"/>
          <w:lang w:val="pt-PT"/>
        </w:rPr>
        <w:t>dora</w:t>
      </w:r>
      <w:proofErr w:type="spellStart"/>
      <w:r>
        <w:rPr>
          <w:rFonts w:ascii="Calibri" w:eastAsia="Calibri" w:hAnsi="Calibri" w:cs="Calibri"/>
          <w:sz w:val="22"/>
          <w:szCs w:val="22"/>
        </w:rPr>
        <w:t>źną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są iniekcje dostawowe. Zmniejszają tarcia i działają </w:t>
      </w:r>
      <w:proofErr w:type="spellStart"/>
      <w:r>
        <w:rPr>
          <w:rFonts w:ascii="Calibri" w:eastAsia="Calibri" w:hAnsi="Calibri" w:cs="Calibri"/>
          <w:sz w:val="22"/>
          <w:szCs w:val="22"/>
        </w:rPr>
        <w:t>przeciwb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Jednak powstałe już ubytki chrząstki na rzepce są nieodwracalne.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Nie potrafimy cofnąć zmian,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re dokonały się już w chrząstce. Możemy je natomiast zatrzymać i nie dopuścić do ich dalszego rozwoju</w:t>
      </w:r>
      <w:r>
        <w:rPr>
          <w:rFonts w:ascii="Calibri" w:eastAsia="Calibri" w:hAnsi="Calibri" w:cs="Calibri"/>
          <w:sz w:val="22"/>
          <w:szCs w:val="22"/>
        </w:rPr>
        <w:t xml:space="preserve"> 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Łukasz Luboiński. Dzięki podjętemu leczeniu operacyjnemu można uniknąć dalszej degeneracji.</w:t>
      </w:r>
    </w:p>
    <w:p w:rsidR="009B21F7" w:rsidRDefault="009B21F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Menu a la carte</w:t>
      </w: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leczeniu patologii stawu </w:t>
      </w:r>
      <w:proofErr w:type="spellStart"/>
      <w:r>
        <w:rPr>
          <w:rFonts w:ascii="Calibri" w:eastAsia="Calibri" w:hAnsi="Calibri" w:cs="Calibri"/>
          <w:sz w:val="22"/>
          <w:szCs w:val="22"/>
        </w:rPr>
        <w:t>rzepkowo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-udowego obowiązuje zasada menu a la carte. </w:t>
      </w:r>
      <w:r>
        <w:rPr>
          <w:rFonts w:ascii="Calibri" w:eastAsia="Calibri" w:hAnsi="Calibri" w:cs="Calibri"/>
          <w:i/>
          <w:iCs/>
          <w:sz w:val="22"/>
          <w:szCs w:val="22"/>
        </w:rPr>
        <w:t>– Dla danego pacjenta wybieramy indywidualne, optymalne rozwiązanie. Potrafimy poruszać się między trudnymi technikami operacyjnymi wymagającymi zmiany rotacji, zmiany ustawienia kąt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kości względem siebie. </w:t>
      </w:r>
      <w:r>
        <w:rPr>
          <w:rFonts w:ascii="Calibri" w:eastAsia="Calibri" w:hAnsi="Calibri" w:cs="Calibri"/>
          <w:i/>
          <w:iCs/>
          <w:sz w:val="22"/>
          <w:szCs w:val="22"/>
        </w:rPr>
        <w:lastRenderedPageBreak/>
        <w:t xml:space="preserve">Cała filozofia i umiejętność leczenia polega na tym, żeby wybrać najbardziej odpowiednie metody. Dla pacjenta z patologią stawu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rzepkowo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-udowego wybierane są 2 lub 3 najistotniejsze elementy,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re w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b bezpieczny i przewidywalny jesteśmy w stanie skorygować. Dążymy do tego, aby pacjent jak najszybciej m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gł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cić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do aktywności i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sprawnoś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ci </w:t>
      </w:r>
      <w:r>
        <w:rPr>
          <w:rFonts w:ascii="Calibri" w:eastAsia="Calibri" w:hAnsi="Calibri" w:cs="Calibri"/>
          <w:sz w:val="22"/>
          <w:szCs w:val="22"/>
        </w:rPr>
        <w:t>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dr Luboiński.</w:t>
      </w:r>
    </w:p>
    <w:p w:rsidR="009B21F7" w:rsidRPr="004A54F4" w:rsidRDefault="0021207A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4A54F4">
        <w:rPr>
          <w:rFonts w:ascii="Calibri" w:eastAsia="Calibri" w:hAnsi="Calibri" w:cs="Calibri"/>
          <w:sz w:val="22"/>
          <w:szCs w:val="22"/>
          <w:lang w:val="pl-PL"/>
        </w:rPr>
        <w:t xml:space="preserve">Reasumując </w:t>
      </w:r>
      <w:r w:rsidRPr="004A54F4">
        <w:rPr>
          <w:rFonts w:ascii="Calibri" w:eastAsia="Calibri" w:hAnsi="Calibri" w:cs="Calibri"/>
          <w:b/>
          <w:bCs/>
          <w:sz w:val="22"/>
          <w:szCs w:val="22"/>
          <w:lang w:val="pl-PL"/>
        </w:rPr>
        <w:t>spektrum operacji jest olbrzymie</w:t>
      </w:r>
      <w:r w:rsidRPr="004A54F4">
        <w:rPr>
          <w:rFonts w:ascii="Calibri" w:eastAsia="Calibri" w:hAnsi="Calibri" w:cs="Calibri"/>
          <w:sz w:val="22"/>
          <w:szCs w:val="22"/>
          <w:lang w:val="pl-PL"/>
        </w:rPr>
        <w:t xml:space="preserve">: od prostej artroskopii poprzez rekonstrukcję więzadeł, skomplikowaną osteotomię i całkowitą zmianę osi kończyny. </w:t>
      </w:r>
      <w:r w:rsidRPr="004A54F4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Część pacjentów wraca do pełnej aktywności sprzed operacji. Są też tacy, którzy mogą pochwalić się wyższą i lepszą aktywnością niż tą przed operacją. </w:t>
      </w:r>
      <w:r w:rsidRPr="004A54F4">
        <w:rPr>
          <w:rFonts w:ascii="Calibri" w:eastAsia="Calibri" w:hAnsi="Calibri" w:cs="Calibri"/>
          <w:sz w:val="22"/>
          <w:szCs w:val="22"/>
          <w:lang w:val="pl-PL"/>
        </w:rPr>
        <w:t>Wszystko zależy od stopnia wcześniejszej dysfunkcji i rodzaju wykonanego zabiegu. Ważnym czynnikiem jest również tryb życia prowadzony przez pacjenta. W całkowitym powrocie do sprawności kluczowa jest też rehabilitacja. Trwa około 12 miesięcy.</w:t>
      </w:r>
    </w:p>
    <w:p w:rsidR="009B21F7" w:rsidRPr="004A54F4" w:rsidRDefault="009B21F7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9B21F7" w:rsidRPr="004A54F4" w:rsidRDefault="009B21F7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:rsidR="009B21F7" w:rsidRDefault="0021207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Kontakt dla dziennikarzy: </w:t>
      </w:r>
    </w:p>
    <w:p w:rsidR="009B21F7" w:rsidRDefault="0021207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 w:rsidRPr="004A54F4">
        <w:rPr>
          <w:rFonts w:ascii="Calibri" w:eastAsia="Calibri" w:hAnsi="Calibri" w:cs="Calibri"/>
          <w:sz w:val="20"/>
          <w:szCs w:val="20"/>
        </w:rPr>
        <w:t>Carolina Medical Center</w:t>
      </w:r>
    </w:p>
    <w:p w:rsidR="009B21F7" w:rsidRDefault="0021207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Jowita Nied</w:t>
      </w:r>
      <w:r w:rsidRPr="004A54F4">
        <w:rPr>
          <w:rFonts w:ascii="Calibri" w:eastAsia="Calibri" w:hAnsi="Calibri" w:cs="Calibri"/>
          <w:sz w:val="20"/>
          <w:szCs w:val="20"/>
        </w:rPr>
        <w:t>ź</w:t>
      </w:r>
      <w:r>
        <w:rPr>
          <w:rFonts w:ascii="Calibri" w:eastAsia="Calibri" w:hAnsi="Calibri" w:cs="Calibri"/>
          <w:sz w:val="20"/>
          <w:szCs w:val="20"/>
        </w:rPr>
        <w:t>wiecka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9B21F7" w:rsidRPr="004A54F4" w:rsidRDefault="0021207A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tel.: 885 990 904</w:t>
      </w:r>
    </w:p>
    <w:p w:rsidR="009B21F7" w:rsidRPr="004A54F4" w:rsidRDefault="0021207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4A54F4">
        <w:rPr>
          <w:rFonts w:ascii="Calibri" w:eastAsia="Calibri" w:hAnsi="Calibri" w:cs="Calibri"/>
          <w:sz w:val="20"/>
          <w:szCs w:val="20"/>
          <w:lang w:val="en-US"/>
        </w:rPr>
        <w:t>e-mail: jowita.niedzwiecka@carolina.pl</w:t>
      </w:r>
    </w:p>
    <w:p w:rsidR="009B21F7" w:rsidRPr="004A54F4" w:rsidRDefault="009B21F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  <w:lang w:val="en-US"/>
        </w:rPr>
      </w:pPr>
    </w:p>
    <w:p w:rsidR="009B21F7" w:rsidRDefault="002120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specjaliście:</w:t>
      </w:r>
    </w:p>
    <w:p w:rsidR="009B21F7" w:rsidRDefault="002120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lek. Łukasz Luboiński </w:t>
      </w:r>
      <w:r>
        <w:rPr>
          <w:rFonts w:ascii="Calibri" w:eastAsia="Calibri" w:hAnsi="Calibri" w:cs="Calibri"/>
          <w:sz w:val="20"/>
          <w:szCs w:val="20"/>
        </w:rPr>
        <w:t xml:space="preserve">jest specjalistą ortopedii i traumatologii. </w:t>
      </w:r>
      <w:proofErr w:type="spellStart"/>
      <w:r>
        <w:rPr>
          <w:rFonts w:ascii="Calibri" w:eastAsia="Calibri" w:hAnsi="Calibri" w:cs="Calibri"/>
          <w:sz w:val="20"/>
          <w:szCs w:val="20"/>
        </w:rPr>
        <w:t>Szczeg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lne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obszary jego zainteresowań to rekonstrukcje </w:t>
      </w:r>
      <w:proofErr w:type="spellStart"/>
      <w:r>
        <w:rPr>
          <w:rFonts w:ascii="Calibri" w:eastAsia="Calibri" w:hAnsi="Calibri" w:cs="Calibri"/>
          <w:sz w:val="20"/>
          <w:szCs w:val="20"/>
        </w:rPr>
        <w:t>wielowię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zad</w:t>
      </w:r>
      <w:proofErr w:type="spellStart"/>
      <w:r>
        <w:rPr>
          <w:rFonts w:ascii="Calibri" w:eastAsia="Calibri" w:hAnsi="Calibri" w:cs="Calibri"/>
          <w:sz w:val="20"/>
          <w:szCs w:val="20"/>
        </w:rPr>
        <w:t>łowe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obrębie kolan, osteotomie korekcyjne, leczenie uraz</w:t>
      </w:r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tkanek miękkich, </w:t>
      </w:r>
      <w:proofErr w:type="spellStart"/>
      <w:r>
        <w:rPr>
          <w:rFonts w:ascii="Calibri" w:eastAsia="Calibri" w:hAnsi="Calibri" w:cs="Calibri"/>
          <w:sz w:val="20"/>
          <w:szCs w:val="20"/>
        </w:rPr>
        <w:t>ścię</w:t>
      </w:r>
      <w:proofErr w:type="spellEnd"/>
      <w:r>
        <w:rPr>
          <w:rFonts w:ascii="Calibri" w:eastAsia="Calibri" w:hAnsi="Calibri" w:cs="Calibri"/>
          <w:sz w:val="20"/>
          <w:szCs w:val="20"/>
          <w:lang w:val="de-DE"/>
        </w:rPr>
        <w:t xml:space="preserve">gien </w:t>
      </w:r>
      <w:r>
        <w:rPr>
          <w:rFonts w:ascii="Calibri" w:eastAsia="Calibri" w:hAnsi="Calibri" w:cs="Calibri"/>
          <w:sz w:val="20"/>
          <w:szCs w:val="20"/>
        </w:rPr>
        <w:t xml:space="preserve">i więzadeł, w tym </w:t>
      </w:r>
      <w:proofErr w:type="spellStart"/>
      <w:r>
        <w:rPr>
          <w:rFonts w:ascii="Calibri" w:eastAsia="Calibri" w:hAnsi="Calibri" w:cs="Calibri"/>
          <w:sz w:val="20"/>
          <w:szCs w:val="20"/>
        </w:rPr>
        <w:t>przezsk</w:t>
      </w:r>
      <w:proofErr w:type="spellEnd"/>
      <w:r>
        <w:rPr>
          <w:rFonts w:ascii="Calibri" w:eastAsia="Calibri" w:hAnsi="Calibri" w:cs="Calibri"/>
          <w:sz w:val="20"/>
          <w:szCs w:val="20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rna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plastyka ścięgna Achillesa i leczenie zachowawcze uszkodzeń tego </w:t>
      </w:r>
      <w:proofErr w:type="spellStart"/>
      <w:r>
        <w:rPr>
          <w:rFonts w:ascii="Calibri" w:eastAsia="Calibri" w:hAnsi="Calibri" w:cs="Calibri"/>
          <w:sz w:val="20"/>
          <w:szCs w:val="20"/>
        </w:rPr>
        <w:t>ścię</w:t>
      </w:r>
      <w:proofErr w:type="spellEnd"/>
      <w:r>
        <w:rPr>
          <w:rFonts w:ascii="Calibri" w:eastAsia="Calibri" w:hAnsi="Calibri" w:cs="Calibri"/>
          <w:sz w:val="20"/>
          <w:szCs w:val="20"/>
          <w:lang w:val="it-IT"/>
        </w:rPr>
        <w:t xml:space="preserve">gna. </w:t>
      </w:r>
      <w:r>
        <w:rPr>
          <w:rFonts w:ascii="Calibri" w:eastAsia="Calibri" w:hAnsi="Calibri" w:cs="Calibri"/>
          <w:sz w:val="20"/>
          <w:szCs w:val="20"/>
        </w:rPr>
        <w:br/>
        <w:t xml:space="preserve">Jest Ordynatorem Oddziału Ortopedii, Traumatologii i Medycyny Sportowej w Carolina Medical Center. </w:t>
      </w:r>
    </w:p>
    <w:p w:rsidR="009B21F7" w:rsidRDefault="002120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firmie:</w:t>
      </w:r>
    </w:p>
    <w:p w:rsidR="009B21F7" w:rsidRDefault="002120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Carolina Medical Center to pierwsza w Polsce prywatna plac</w:t>
      </w:r>
      <w:r w:rsidRPr="004A54F4"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wka medyczna specjalizuj</w:t>
      </w:r>
      <w:r w:rsidRPr="004A54F4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  <w:lang w:val="it-IT"/>
        </w:rPr>
        <w:t>ca si</w:t>
      </w:r>
      <w:r w:rsidRPr="004A54F4"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 xml:space="preserve">w leczeniu </w:t>
      </w:r>
      <w:r>
        <w:rPr>
          <w:rFonts w:ascii="Calibri" w:eastAsia="Calibri" w:hAnsi="Calibri" w:cs="Calibri"/>
          <w:sz w:val="20"/>
          <w:szCs w:val="20"/>
        </w:rPr>
        <w:br/>
        <w:t>i prewencji uraz</w:t>
      </w:r>
      <w:r w:rsidRPr="004A54F4"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 uk</w:t>
      </w:r>
      <w:r w:rsidRPr="004A54F4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adu mi</w:t>
      </w:r>
      <w:r w:rsidRPr="004A54F4">
        <w:rPr>
          <w:rFonts w:ascii="Calibri" w:eastAsia="Calibri" w:hAnsi="Calibri" w:cs="Calibri"/>
          <w:sz w:val="20"/>
          <w:szCs w:val="20"/>
        </w:rPr>
        <w:t>ęś</w:t>
      </w:r>
      <w:r>
        <w:rPr>
          <w:rFonts w:ascii="Calibri" w:eastAsia="Calibri" w:hAnsi="Calibri" w:cs="Calibri"/>
          <w:sz w:val="20"/>
          <w:szCs w:val="20"/>
        </w:rPr>
        <w:t>niowo-szkieletowego. Zatrudnia m.in. specjalist</w:t>
      </w:r>
      <w:r w:rsidRPr="004A54F4"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ortopedii, neurochirurgii, </w:t>
      </w:r>
      <w:r>
        <w:rPr>
          <w:rFonts w:ascii="Calibri" w:eastAsia="Calibri" w:hAnsi="Calibri" w:cs="Calibri"/>
          <w:sz w:val="20"/>
          <w:szCs w:val="20"/>
        </w:rPr>
        <w:br/>
        <w:t>chirurgii dzieci</w:t>
      </w:r>
      <w:r w:rsidRPr="004A54F4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>cej, reumatologii, neurologii i rehabilitacji. Zapewnia kompleksow</w:t>
      </w:r>
      <w:r w:rsidRPr="004A54F4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opiek</w:t>
      </w:r>
      <w:r w:rsidRPr="004A54F4"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medyczn</w:t>
      </w:r>
      <w:r w:rsidRPr="004A54F4">
        <w:rPr>
          <w:rFonts w:ascii="Calibri" w:eastAsia="Calibri" w:hAnsi="Calibri" w:cs="Calibri"/>
          <w:sz w:val="20"/>
          <w:szCs w:val="20"/>
        </w:rPr>
        <w:t xml:space="preserve">ą – </w:t>
      </w:r>
      <w:r>
        <w:rPr>
          <w:rFonts w:ascii="Calibri" w:eastAsia="Calibri" w:hAnsi="Calibri" w:cs="Calibri"/>
          <w:sz w:val="20"/>
          <w:szCs w:val="20"/>
        </w:rPr>
        <w:t>ca</w:t>
      </w:r>
      <w:r w:rsidRPr="004A54F4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odobowe ambulatorium urazowe, konsultacje specjalistyczne, diagnostyk</w:t>
      </w:r>
      <w:r w:rsidRPr="004A54F4"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obrazow</w:t>
      </w:r>
      <w:r w:rsidRPr="004A54F4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i funkcjonaln</w:t>
      </w:r>
      <w:r w:rsidRPr="004A54F4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>, leczenie operacyjne i nieinwazyjne, rehabilitacj</w:t>
      </w:r>
      <w:r w:rsidRPr="004A54F4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, badania biomechaniczne, trening motoryczny. </w:t>
      </w:r>
    </w:p>
    <w:p w:rsidR="009B21F7" w:rsidRDefault="002120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Klinika ma bardzo du</w:t>
      </w:r>
      <w:r w:rsidRPr="004A54F4">
        <w:rPr>
          <w:rFonts w:ascii="Calibri" w:eastAsia="Calibri" w:hAnsi="Calibri" w:cs="Calibri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 do</w:t>
      </w:r>
      <w:r w:rsidRPr="004A54F4">
        <w:rPr>
          <w:rFonts w:ascii="Calibri" w:eastAsia="Calibri" w:hAnsi="Calibri" w:cs="Calibri"/>
          <w:sz w:val="20"/>
          <w:szCs w:val="20"/>
        </w:rPr>
        <w:t>ś</w:t>
      </w:r>
      <w:r>
        <w:rPr>
          <w:rFonts w:ascii="Calibri" w:eastAsia="Calibri" w:hAnsi="Calibri" w:cs="Calibri"/>
          <w:sz w:val="20"/>
          <w:szCs w:val="20"/>
        </w:rPr>
        <w:t xml:space="preserve">wiadczenie w medycynie sportowej </w:t>
      </w:r>
      <w:r w:rsidRPr="004A54F4"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wieloletni partner medyczny Polskiego Komitetu Olimpijskiego i Polskiego Baletu Narodowego. Plac</w:t>
      </w:r>
      <w:r w:rsidRPr="004A54F4">
        <w:rPr>
          <w:rFonts w:ascii="Calibri" w:eastAsia="Calibri" w:hAnsi="Calibri" w:cs="Calibri"/>
          <w:sz w:val="20"/>
          <w:szCs w:val="20"/>
        </w:rPr>
        <w:t>ó</w:t>
      </w:r>
      <w:r>
        <w:rPr>
          <w:rFonts w:ascii="Calibri" w:eastAsia="Calibri" w:hAnsi="Calibri" w:cs="Calibri"/>
          <w:sz w:val="20"/>
          <w:szCs w:val="20"/>
        </w:rPr>
        <w:t>wka zosta</w:t>
      </w:r>
      <w:r w:rsidRPr="004A54F4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a tak</w:t>
      </w:r>
      <w:r w:rsidRPr="004A54F4">
        <w:rPr>
          <w:rFonts w:ascii="Calibri" w:eastAsia="Calibri" w:hAnsi="Calibri" w:cs="Calibri"/>
          <w:sz w:val="20"/>
          <w:szCs w:val="20"/>
        </w:rPr>
        <w:t>ż</w:t>
      </w:r>
      <w:r>
        <w:rPr>
          <w:rFonts w:ascii="Calibri" w:eastAsia="Calibri" w:hAnsi="Calibri" w:cs="Calibri"/>
          <w:sz w:val="20"/>
          <w:szCs w:val="20"/>
        </w:rPr>
        <w:t>e wybrana przez Europejsk</w:t>
      </w:r>
      <w:r w:rsidRPr="004A54F4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Uni</w:t>
      </w:r>
      <w:r w:rsidRPr="004A54F4">
        <w:rPr>
          <w:rFonts w:ascii="Calibri" w:eastAsia="Calibri" w:hAnsi="Calibri" w:cs="Calibri"/>
          <w:sz w:val="20"/>
          <w:szCs w:val="20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Pi</w:t>
      </w:r>
      <w:r w:rsidRPr="004A54F4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karsk</w:t>
      </w:r>
      <w:r w:rsidRPr="004A54F4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  <w:lang w:val="pt-PT"/>
        </w:rPr>
        <w:t>(UEFA) do sprawowania opieki medycznej nad uczestnikami UEFA EURO 2012, a Mi</w:t>
      </w:r>
      <w:proofErr w:type="spellStart"/>
      <w:r w:rsidRPr="004A54F4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>dzynarodowa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Federacja Pi</w:t>
      </w:r>
      <w:r w:rsidRPr="004A54F4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karska wyr</w:t>
      </w:r>
      <w:r w:rsidRPr="004A54F4">
        <w:rPr>
          <w:rFonts w:ascii="Calibri" w:eastAsia="Calibri" w:hAnsi="Calibri" w:cs="Calibri"/>
          <w:sz w:val="20"/>
          <w:szCs w:val="20"/>
        </w:rPr>
        <w:t>óż</w:t>
      </w:r>
      <w:r>
        <w:rPr>
          <w:rFonts w:ascii="Calibri" w:eastAsia="Calibri" w:hAnsi="Calibri" w:cs="Calibri"/>
          <w:sz w:val="20"/>
          <w:szCs w:val="20"/>
        </w:rPr>
        <w:t>ni</w:t>
      </w:r>
      <w:r w:rsidRPr="004A54F4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a j</w:t>
      </w:r>
      <w:r w:rsidRPr="004A54F4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>tytu</w:t>
      </w:r>
      <w:r w:rsidRPr="004A54F4">
        <w:rPr>
          <w:rFonts w:ascii="Calibri" w:eastAsia="Calibri" w:hAnsi="Calibri" w:cs="Calibri"/>
          <w:sz w:val="20"/>
          <w:szCs w:val="20"/>
        </w:rPr>
        <w:t xml:space="preserve">łem FIFA Medical Centre of Excellence. </w:t>
      </w:r>
    </w:p>
    <w:p w:rsidR="009B21F7" w:rsidRDefault="002120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Carolina Medical Center jest cz</w:t>
      </w:r>
      <w:r w:rsidRPr="004A54F4">
        <w:rPr>
          <w:rFonts w:ascii="Calibri" w:eastAsia="Calibri" w:hAnsi="Calibri" w:cs="Calibri"/>
          <w:sz w:val="20"/>
          <w:szCs w:val="20"/>
        </w:rPr>
        <w:t>ęś</w:t>
      </w:r>
      <w:r>
        <w:rPr>
          <w:rFonts w:ascii="Calibri" w:eastAsia="Calibri" w:hAnsi="Calibri" w:cs="Calibri"/>
          <w:sz w:val="20"/>
          <w:szCs w:val="20"/>
        </w:rPr>
        <w:t>ci</w:t>
      </w:r>
      <w:r w:rsidRPr="004A54F4">
        <w:rPr>
          <w:rFonts w:ascii="Calibri" w:eastAsia="Calibri" w:hAnsi="Calibri" w:cs="Calibri"/>
          <w:sz w:val="20"/>
          <w:szCs w:val="20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Grupy LUX MED </w:t>
      </w:r>
      <w:r w:rsidRPr="004A54F4">
        <w:rPr>
          <w:rFonts w:ascii="Calibri" w:eastAsia="Calibri" w:hAnsi="Calibri" w:cs="Calibri"/>
          <w:sz w:val="20"/>
          <w:szCs w:val="20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lidera rynku prywatnych us</w:t>
      </w:r>
      <w:r w:rsidRPr="004A54F4">
        <w:rPr>
          <w:rFonts w:ascii="Calibri" w:eastAsia="Calibri" w:hAnsi="Calibri" w:cs="Calibri"/>
          <w:sz w:val="20"/>
          <w:szCs w:val="20"/>
        </w:rPr>
        <w:t>ł</w:t>
      </w:r>
      <w:r>
        <w:rPr>
          <w:rFonts w:ascii="Calibri" w:eastAsia="Calibri" w:hAnsi="Calibri" w:cs="Calibri"/>
          <w:sz w:val="20"/>
          <w:szCs w:val="20"/>
        </w:rPr>
        <w:t>ug medycznych w Polsce.</w:t>
      </w:r>
    </w:p>
    <w:p w:rsidR="009B21F7" w:rsidRDefault="0021207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</w:pP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Wi</w:t>
      </w:r>
      <w:r w:rsidRPr="004A54F4">
        <w:rPr>
          <w:rFonts w:ascii="Calibri" w:eastAsia="Calibri" w:hAnsi="Calibri" w:cs="Calibri"/>
          <w:sz w:val="20"/>
          <w:szCs w:val="20"/>
        </w:rPr>
        <w:t>ę</w:t>
      </w:r>
      <w:r>
        <w:rPr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informacji na </w:t>
      </w:r>
      <w:hyperlink r:id="rId6" w:history="1">
        <w:r>
          <w:rPr>
            <w:rStyle w:val="Hyperlink0"/>
          </w:rPr>
          <w:t>www.carolina.pl</w:t>
        </w:r>
      </w:hyperlink>
    </w:p>
    <w:sectPr w:rsidR="009B21F7">
      <w:headerReference w:type="default" r:id="rId7"/>
      <w:pgSz w:w="11900" w:h="16840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89B" w:rsidRDefault="003B289B">
      <w:r>
        <w:separator/>
      </w:r>
    </w:p>
  </w:endnote>
  <w:endnote w:type="continuationSeparator" w:id="0">
    <w:p w:rsidR="003B289B" w:rsidRDefault="003B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89B" w:rsidRDefault="003B289B">
      <w:r>
        <w:separator/>
      </w:r>
    </w:p>
  </w:footnote>
  <w:footnote w:type="continuationSeparator" w:id="0">
    <w:p w:rsidR="003B289B" w:rsidRDefault="003B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1F7" w:rsidRDefault="0021207A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14604</wp:posOffset>
          </wp:positionH>
          <wp:positionV relativeFrom="page">
            <wp:posOffset>211450</wp:posOffset>
          </wp:positionV>
          <wp:extent cx="7545121" cy="100493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21" cy="1004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F7"/>
    <w:rsid w:val="00081957"/>
    <w:rsid w:val="0021207A"/>
    <w:rsid w:val="003B289B"/>
    <w:rsid w:val="004A54F4"/>
    <w:rsid w:val="007D37FE"/>
    <w:rsid w:val="00930F80"/>
    <w:rsid w:val="009514F5"/>
    <w:rsid w:val="009B21F7"/>
    <w:rsid w:val="00A058A3"/>
    <w:rsid w:val="00C21EAD"/>
    <w:rsid w:val="00E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6E508-A221-46A1-9AF4-92C9BC17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in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1144</Words>
  <Characters>6869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Luboiński Łukasz</dc:creator>
  <cp:lastModifiedBy>Niedźwiecka Jowita</cp:lastModifiedBy>
  <cp:revision>2</cp:revision>
  <dcterms:created xsi:type="dcterms:W3CDTF">2019-06-11T08:45:00Z</dcterms:created>
  <dcterms:modified xsi:type="dcterms:W3CDTF">2019-06-11T08:45:00Z</dcterms:modified>
</cp:coreProperties>
</file>