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00ED" w14:textId="77777777" w:rsidR="00A40210" w:rsidRPr="003B656D" w:rsidRDefault="00A40210" w:rsidP="00DA292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3B656D">
        <w:rPr>
          <w:rFonts w:asciiTheme="minorHAnsi" w:hAnsiTheme="minorHAnsi" w:cstheme="minorHAnsi"/>
          <w:color w:val="000000" w:themeColor="text1"/>
        </w:rPr>
        <w:t>Materiał prasowy</w:t>
      </w:r>
    </w:p>
    <w:p w14:paraId="725252D8" w14:textId="652D4975" w:rsidR="00A40210" w:rsidRPr="003B656D" w:rsidRDefault="00A40210" w:rsidP="00BB2992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3B656D">
        <w:rPr>
          <w:rFonts w:asciiTheme="minorHAnsi" w:hAnsiTheme="minorHAnsi" w:cstheme="minorHAnsi"/>
          <w:color w:val="000000" w:themeColor="text1"/>
        </w:rPr>
        <w:t>Warszawa,</w:t>
      </w:r>
      <w:r w:rsidR="000A6F4B" w:rsidRPr="003B656D">
        <w:rPr>
          <w:rFonts w:asciiTheme="minorHAnsi" w:hAnsiTheme="minorHAnsi" w:cstheme="minorHAnsi"/>
          <w:color w:val="000000" w:themeColor="text1"/>
        </w:rPr>
        <w:t xml:space="preserve"> </w:t>
      </w:r>
      <w:r w:rsidR="000D4068">
        <w:rPr>
          <w:rFonts w:asciiTheme="minorHAnsi" w:hAnsiTheme="minorHAnsi" w:cstheme="minorHAnsi"/>
          <w:color w:val="000000" w:themeColor="text1"/>
        </w:rPr>
        <w:t xml:space="preserve">14 </w:t>
      </w:r>
      <w:r w:rsidR="001F4C5D">
        <w:rPr>
          <w:rFonts w:asciiTheme="minorHAnsi" w:hAnsiTheme="minorHAnsi" w:cstheme="minorHAnsi"/>
          <w:color w:val="000000" w:themeColor="text1"/>
        </w:rPr>
        <w:t>stycz</w:t>
      </w:r>
      <w:r w:rsidR="000D4068">
        <w:rPr>
          <w:rFonts w:asciiTheme="minorHAnsi" w:hAnsiTheme="minorHAnsi" w:cstheme="minorHAnsi"/>
          <w:color w:val="000000" w:themeColor="text1"/>
        </w:rPr>
        <w:t>nia</w:t>
      </w:r>
      <w:r w:rsidR="000A6F4B" w:rsidRPr="003B656D">
        <w:rPr>
          <w:rFonts w:asciiTheme="minorHAnsi" w:hAnsiTheme="minorHAnsi" w:cstheme="minorHAnsi"/>
          <w:color w:val="000000" w:themeColor="text1"/>
        </w:rPr>
        <w:t xml:space="preserve"> </w:t>
      </w:r>
      <w:r w:rsidR="00D9372B" w:rsidRPr="003B656D">
        <w:rPr>
          <w:rFonts w:asciiTheme="minorHAnsi" w:hAnsiTheme="minorHAnsi" w:cstheme="minorHAnsi"/>
          <w:color w:val="000000" w:themeColor="text1"/>
        </w:rPr>
        <w:t>20</w:t>
      </w:r>
      <w:r w:rsidR="001F4C5D">
        <w:rPr>
          <w:rFonts w:asciiTheme="minorHAnsi" w:hAnsiTheme="minorHAnsi" w:cstheme="minorHAnsi"/>
          <w:color w:val="000000" w:themeColor="text1"/>
        </w:rPr>
        <w:t>21</w:t>
      </w:r>
      <w:r w:rsidRPr="003B656D">
        <w:rPr>
          <w:rFonts w:asciiTheme="minorHAnsi" w:hAnsiTheme="minorHAnsi" w:cstheme="minorHAnsi"/>
          <w:color w:val="000000" w:themeColor="text1"/>
        </w:rPr>
        <w:t xml:space="preserve"> r.</w:t>
      </w:r>
    </w:p>
    <w:p w14:paraId="79F3AA01" w14:textId="7D182552" w:rsidR="00132F2D" w:rsidRPr="003B656D" w:rsidRDefault="00132F2D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225CA963" w14:textId="77777777" w:rsidR="009142B9" w:rsidRPr="003B656D" w:rsidRDefault="009142B9" w:rsidP="00BB2992">
      <w:p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</w:p>
    <w:p w14:paraId="6B5B1D86" w14:textId="2C22D819" w:rsidR="00013E77" w:rsidRPr="003B656D" w:rsidRDefault="000D4068" w:rsidP="00013E77">
      <w:pPr>
        <w:spacing w:after="0" w:line="240" w:lineRule="auto"/>
        <w:jc w:val="center"/>
        <w:rPr>
          <w:rFonts w:cs="Arial"/>
          <w:b/>
        </w:rPr>
      </w:pPr>
      <w:bookmarkStart w:id="0" w:name="_Hlk32482388"/>
      <w:bookmarkStart w:id="1" w:name="_Hlk61516428"/>
      <w:r>
        <w:rPr>
          <w:rFonts w:cs="Arial"/>
          <w:b/>
        </w:rPr>
        <w:t>Tak długo oczekiwany śnieg, przy obecnych niskich temperaturach,</w:t>
      </w:r>
      <w:r w:rsidR="00013E77" w:rsidRPr="003B656D">
        <w:rPr>
          <w:rFonts w:cs="Arial"/>
          <w:b/>
        </w:rPr>
        <w:t xml:space="preserve"> oznacza wzrost liczby upadków na oblodzonych i śliskich chodnikach.</w:t>
      </w:r>
    </w:p>
    <w:bookmarkEnd w:id="1"/>
    <w:p w14:paraId="03923D82" w14:textId="77777777" w:rsidR="00013E77" w:rsidRPr="003B656D" w:rsidRDefault="00013E77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30ED702" w14:textId="77777777" w:rsidR="00013E77" w:rsidRPr="003B656D" w:rsidRDefault="00013E77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7D3BAB1" w14:textId="54DA92DC" w:rsidR="005C25EB" w:rsidRPr="003B656D" w:rsidRDefault="003B656D" w:rsidP="00BB2992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3B656D">
        <w:rPr>
          <w:rFonts w:asciiTheme="minorHAnsi" w:hAnsiTheme="minorHAnsi" w:cstheme="minorHAnsi"/>
          <w:b/>
          <w:bCs/>
        </w:rPr>
        <w:t>ZIMOWE POŚLIZGNIĘCIA: CZĘSTE URAZY BARKU I RĄK</w:t>
      </w:r>
    </w:p>
    <w:p w14:paraId="1C3F078E" w14:textId="77777777" w:rsidR="009C653F" w:rsidRPr="003B656D" w:rsidRDefault="009C653F" w:rsidP="0061026E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bookmarkEnd w:id="0"/>
    <w:p w14:paraId="7EDFED7F" w14:textId="77777777" w:rsidR="003B656D" w:rsidRPr="003B656D" w:rsidRDefault="003B656D" w:rsidP="003B656D">
      <w:pPr>
        <w:spacing w:after="0" w:line="240" w:lineRule="auto"/>
        <w:jc w:val="both"/>
        <w:rPr>
          <w:b/>
          <w:bCs/>
          <w:lang w:eastAsia="pl-PL"/>
        </w:rPr>
      </w:pPr>
      <w:r w:rsidRPr="003B656D">
        <w:rPr>
          <w:b/>
          <w:bCs/>
          <w:lang w:eastAsia="pl-PL"/>
        </w:rPr>
        <w:t xml:space="preserve">Gdy mówimy o konsekwencjach upadków na śliskich chodnikach, zwykle mamy na myśli urazy nóg. Tymczasem kontuzje w obrębie rąk i barku to kolejna grupa urazów powszechnych zimą. </w:t>
      </w:r>
    </w:p>
    <w:p w14:paraId="6FA72190" w14:textId="77777777" w:rsidR="003B656D" w:rsidRPr="003B656D" w:rsidRDefault="003B656D" w:rsidP="003B656D">
      <w:pPr>
        <w:spacing w:after="0" w:line="240" w:lineRule="auto"/>
        <w:jc w:val="both"/>
        <w:rPr>
          <w:lang w:eastAsia="pl-PL"/>
        </w:rPr>
      </w:pPr>
    </w:p>
    <w:p w14:paraId="79BF7809" w14:textId="77777777" w:rsidR="003B656D" w:rsidRPr="003B656D" w:rsidRDefault="003B656D" w:rsidP="003B656D">
      <w:pPr>
        <w:spacing w:after="0" w:line="240" w:lineRule="auto"/>
        <w:jc w:val="both"/>
        <w:rPr>
          <w:lang w:eastAsia="pl-PL"/>
        </w:rPr>
      </w:pPr>
      <w:r w:rsidRPr="003B656D">
        <w:rPr>
          <w:lang w:eastAsia="pl-PL"/>
        </w:rPr>
        <w:t xml:space="preserve">– </w:t>
      </w:r>
      <w:r w:rsidRPr="00766B2A">
        <w:rPr>
          <w:i/>
          <w:lang w:eastAsia="pl-PL"/>
        </w:rPr>
        <w:t>W obrębie kończyny górnej dominują urazy kostne, szczególnie – złamanie dalszej nasady kości promieniowej oraz głowy kości ramiennej, wraz z urazami tkanek miękkich</w:t>
      </w:r>
      <w:r w:rsidRPr="003B656D">
        <w:rPr>
          <w:lang w:eastAsia="pl-PL"/>
        </w:rPr>
        <w:t xml:space="preserve"> – mówi dr n. med. Tomasz J. Kowalski, ortopeda i traumatolog w klinice Carolina </w:t>
      </w:r>
      <w:proofErr w:type="spellStart"/>
      <w:r w:rsidRPr="003B656D">
        <w:rPr>
          <w:lang w:eastAsia="pl-PL"/>
        </w:rPr>
        <w:t>Medical</w:t>
      </w:r>
      <w:proofErr w:type="spellEnd"/>
      <w:r w:rsidRPr="003B656D">
        <w:rPr>
          <w:lang w:eastAsia="pl-PL"/>
        </w:rPr>
        <w:t xml:space="preserve"> Center, specjalizujący się w chirurgii barku i łokcia. – </w:t>
      </w:r>
      <w:r w:rsidRPr="00766B2A">
        <w:rPr>
          <w:i/>
          <w:lang w:eastAsia="pl-PL"/>
        </w:rPr>
        <w:t>Gdy człowiek potknie się, instynktownie wyciąga ręce, by chronić ciało przed upadkiem. Ciężar ciała spada nagle na nadgarstki, które przekazują te obciążenia do obręczy barkowej. A złamanie głowy kości ramiennej to już trzecie najczęstsze złamanie w obrębie układu szkieletowego u osób starszych. U pacjentów powyżej 50. roku życia często dochodzi również do zerwania ścięgien</w:t>
      </w:r>
      <w:r w:rsidRPr="003B656D">
        <w:rPr>
          <w:lang w:eastAsia="pl-PL"/>
        </w:rPr>
        <w:t xml:space="preserve"> – dodaje ekspert.</w:t>
      </w:r>
    </w:p>
    <w:p w14:paraId="416CF2AC" w14:textId="77777777" w:rsidR="003B656D" w:rsidRPr="003B656D" w:rsidRDefault="003B656D" w:rsidP="003B656D">
      <w:pPr>
        <w:spacing w:after="0" w:line="240" w:lineRule="auto"/>
        <w:jc w:val="both"/>
        <w:rPr>
          <w:lang w:eastAsia="pl-PL"/>
        </w:rPr>
      </w:pPr>
    </w:p>
    <w:p w14:paraId="0BA67EA3" w14:textId="77777777" w:rsidR="003B656D" w:rsidRPr="003B656D" w:rsidRDefault="003B656D" w:rsidP="003B656D">
      <w:pPr>
        <w:spacing w:after="0" w:line="240" w:lineRule="auto"/>
        <w:jc w:val="center"/>
        <w:rPr>
          <w:rFonts w:cs="Calibri"/>
          <w:b/>
          <w:bCs/>
        </w:rPr>
      </w:pPr>
      <w:r w:rsidRPr="003B656D">
        <w:rPr>
          <w:rFonts w:cs="Calibri"/>
          <w:b/>
          <w:bCs/>
        </w:rPr>
        <w:t>Kontuzje nadgarstka</w:t>
      </w:r>
    </w:p>
    <w:p w14:paraId="0D54F801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lang w:eastAsia="pl-PL"/>
        </w:rPr>
        <w:t xml:space="preserve">Często spotykanymi urazami w obrębie nadgarstka są złamania: dalszej nasady kości promieniowej oraz kości łódeczkowatej. Każdy z tych urazów występuje w rezultacie upadku na wyprostowaną rękę. Każdy z nich również objawia się obrzękiem i bólem, zaś w przypadku złamania dalszej nasady kości promieniowej – również zniekształceniem i zasinieniem w okolicy </w:t>
      </w:r>
      <w:r w:rsidRPr="003B656D">
        <w:rPr>
          <w:rFonts w:eastAsia="Times New Roman" w:cs="Calibri"/>
          <w:kern w:val="0"/>
          <w:lang w:eastAsia="pl-PL"/>
        </w:rPr>
        <w:t xml:space="preserve">nadgarstka. Leczenie </w:t>
      </w:r>
      <w:r w:rsidRPr="003B656D">
        <w:rPr>
          <w:lang w:eastAsia="pl-PL"/>
        </w:rPr>
        <w:t xml:space="preserve">– </w:t>
      </w:r>
      <w:r w:rsidRPr="003B656D">
        <w:rPr>
          <w:rFonts w:eastAsia="Times New Roman" w:cs="Calibri"/>
          <w:kern w:val="0"/>
          <w:lang w:eastAsia="pl-PL"/>
        </w:rPr>
        <w:t xml:space="preserve">w przypadku nieprzemieszczonych złamań – polega na unieruchomieniu kończyny w </w:t>
      </w:r>
      <w:proofErr w:type="spellStart"/>
      <w:r w:rsidRPr="003B656D">
        <w:rPr>
          <w:rFonts w:eastAsia="Times New Roman" w:cs="Calibri"/>
          <w:kern w:val="0"/>
          <w:lang w:eastAsia="pl-PL"/>
        </w:rPr>
        <w:t>ortezie</w:t>
      </w:r>
      <w:proofErr w:type="spellEnd"/>
      <w:r w:rsidRPr="003B656D">
        <w:rPr>
          <w:rFonts w:eastAsia="Times New Roman" w:cs="Calibri"/>
          <w:kern w:val="0"/>
          <w:lang w:eastAsia="pl-PL"/>
        </w:rPr>
        <w:t xml:space="preserve"> lub gipsie na 4-6 tygodni (kość promieniowa) lub 6-12 tygodni (kość łódeczkowata) oraz rehabilitacji. Przy złamaniu z przemieszczeniem – konieczne jest operacyjne nastawienie złamania i zespolenie z wykorzystaniem elementów stabilizujących (płytki i śrub). </w:t>
      </w:r>
    </w:p>
    <w:p w14:paraId="0FBAE81A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rFonts w:eastAsia="Times New Roman" w:cs="Calibri"/>
          <w:kern w:val="0"/>
          <w:lang w:eastAsia="pl-PL"/>
        </w:rPr>
        <w:t xml:space="preserve"> </w:t>
      </w:r>
    </w:p>
    <w:p w14:paraId="1066E798" w14:textId="77777777" w:rsidR="003B656D" w:rsidRPr="003B656D" w:rsidRDefault="003B656D" w:rsidP="003B656D">
      <w:pPr>
        <w:spacing w:after="0" w:line="240" w:lineRule="auto"/>
        <w:jc w:val="center"/>
        <w:rPr>
          <w:rFonts w:cs="Calibri"/>
          <w:b/>
          <w:bCs/>
        </w:rPr>
      </w:pPr>
      <w:r w:rsidRPr="003B656D">
        <w:rPr>
          <w:rFonts w:cs="Calibri"/>
          <w:b/>
          <w:bCs/>
        </w:rPr>
        <w:t>Urazy łokcia</w:t>
      </w:r>
    </w:p>
    <w:p w14:paraId="56CF63E5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rFonts w:eastAsia="Times New Roman" w:cs="Calibri"/>
          <w:kern w:val="0"/>
          <w:lang w:eastAsia="pl-PL"/>
        </w:rPr>
        <w:t xml:space="preserve">Złamanie głowy kości promieniowej oraz złamanie wyrostka łokciowego to najczęstsze kontuzje łokcia związane z upadkiem. Pierwsze z nich jest efektem upadku na wyprostowaną, przekręconą w łokciu rękę. Pojawia się ból po bocznej stronie łokcia, nasilający się przy próbie rotacyjnych ruchów przedramienia czy nadgarstka. Leczenie, w przypadku nieprzemieszczonych złamań, obejmuje krótkotrwałe (1 do 2 tygodni) unieruchomienie w </w:t>
      </w:r>
      <w:proofErr w:type="spellStart"/>
      <w:r w:rsidRPr="003B656D">
        <w:rPr>
          <w:rFonts w:eastAsia="Times New Roman" w:cs="Calibri"/>
          <w:kern w:val="0"/>
          <w:lang w:eastAsia="pl-PL"/>
        </w:rPr>
        <w:t>ortezie</w:t>
      </w:r>
      <w:proofErr w:type="spellEnd"/>
      <w:r w:rsidRPr="003B656D">
        <w:rPr>
          <w:rFonts w:eastAsia="Times New Roman" w:cs="Calibri"/>
          <w:kern w:val="0"/>
          <w:lang w:eastAsia="pl-PL"/>
        </w:rPr>
        <w:t xml:space="preserve"> lub szynie gipsowej oraz rehabilitację. Przy przemieszczeniu konieczne jest operacyjne nastawienie kości, w tym zespolenie płytką i śrubami lub endoproteza głowy kości promieniowej.</w:t>
      </w:r>
    </w:p>
    <w:p w14:paraId="6D383270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rFonts w:eastAsia="Times New Roman" w:cs="Calibri"/>
          <w:kern w:val="0"/>
          <w:lang w:eastAsia="pl-PL"/>
        </w:rPr>
        <w:t xml:space="preserve">Złamanie wyrostka łokciowego występuje podczas upadku bezpośrednio na łokieć. Towarzyszy mu obrzęk i ból w tylnej części łokcia, nasilający się przy próbie zgięcia kończyny. Leczenie, w większości przypadków, obejmuje operacyjne nastawienie i zespolenie z wykorzystaniem, np. pętli  stabilizujących. </w:t>
      </w:r>
    </w:p>
    <w:p w14:paraId="11BFA209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7FB7F6ED" w14:textId="77777777" w:rsidR="003B656D" w:rsidRPr="003B656D" w:rsidRDefault="003B656D" w:rsidP="003B656D">
      <w:pPr>
        <w:spacing w:after="0" w:line="240" w:lineRule="auto"/>
        <w:jc w:val="center"/>
        <w:rPr>
          <w:rFonts w:cs="Calibri"/>
          <w:b/>
          <w:bCs/>
        </w:rPr>
      </w:pPr>
      <w:r w:rsidRPr="003B656D">
        <w:rPr>
          <w:rFonts w:cs="Calibri"/>
          <w:b/>
          <w:bCs/>
        </w:rPr>
        <w:t>Kontuzje obojczyka</w:t>
      </w:r>
    </w:p>
    <w:p w14:paraId="4F88E320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rFonts w:eastAsia="Times New Roman" w:cs="Calibri"/>
          <w:kern w:val="0"/>
          <w:lang w:eastAsia="pl-PL"/>
        </w:rPr>
        <w:t xml:space="preserve">Złamanie obojczyka może być efektem bezpośredniego upadku na bark, rzadziej </w:t>
      </w:r>
      <w:r w:rsidRPr="003B656D">
        <w:rPr>
          <w:lang w:eastAsia="pl-PL"/>
        </w:rPr>
        <w:t xml:space="preserve">– </w:t>
      </w:r>
      <w:r w:rsidRPr="003B656D">
        <w:rPr>
          <w:rFonts w:eastAsia="Times New Roman" w:cs="Calibri"/>
          <w:kern w:val="0"/>
          <w:lang w:eastAsia="pl-PL"/>
        </w:rPr>
        <w:t xml:space="preserve">na wyprostowaną rękę. Pojawia się obrzęk, zasinienie i zniekształcenie nad obojczykiem, a dodatkowo – ból (również w barku przy próbach poruszania). Niewielkie przemieszczania trzonu obojczyka leczy się zachowawczo w </w:t>
      </w:r>
      <w:proofErr w:type="spellStart"/>
      <w:r w:rsidRPr="003B656D">
        <w:rPr>
          <w:rFonts w:eastAsia="Times New Roman" w:cs="Calibri"/>
          <w:kern w:val="0"/>
          <w:lang w:eastAsia="pl-PL"/>
        </w:rPr>
        <w:t>ortezie</w:t>
      </w:r>
      <w:proofErr w:type="spellEnd"/>
      <w:r w:rsidRPr="003B656D">
        <w:rPr>
          <w:rFonts w:eastAsia="Times New Roman" w:cs="Calibri"/>
          <w:kern w:val="0"/>
          <w:lang w:eastAsia="pl-PL"/>
        </w:rPr>
        <w:t xml:space="preserve"> przez ok. 6 tygodni, wskazana jest również rehabilitacja. Przy większych przemieszczeniach lub złamaniach okolicy dalszej obojczyka – konieczne jest leczenie operacyjne. </w:t>
      </w:r>
      <w:r w:rsidRPr="003B656D">
        <w:rPr>
          <w:rFonts w:eastAsia="Times New Roman" w:cs="Calibri"/>
          <w:kern w:val="0"/>
          <w:lang w:eastAsia="pl-PL"/>
        </w:rPr>
        <w:lastRenderedPageBreak/>
        <w:t xml:space="preserve">Kolejnym urazem tej części ciała może być zwichniecie stawu barkowo-obojczykowego – jest efektem bezpośredniego upadku na bark. Jego objawami są: zniekształcenie nad barkiem lub obojczykiem, zmiana konturów lub brak symetrii barków, ból – również przy ruchach barkiem. </w:t>
      </w:r>
      <w:proofErr w:type="spellStart"/>
      <w:r w:rsidRPr="003B656D">
        <w:rPr>
          <w:rFonts w:eastAsia="Times New Roman" w:cs="Calibri"/>
          <w:kern w:val="0"/>
          <w:lang w:eastAsia="pl-PL"/>
        </w:rPr>
        <w:t>Podwichnięcia</w:t>
      </w:r>
      <w:proofErr w:type="spellEnd"/>
      <w:r w:rsidRPr="003B656D">
        <w:rPr>
          <w:rFonts w:eastAsia="Times New Roman" w:cs="Calibri"/>
          <w:kern w:val="0"/>
          <w:lang w:eastAsia="pl-PL"/>
        </w:rPr>
        <w:t xml:space="preserve"> stawu leczy się zachowawczo przez unieruchomienie w temblaku przez ok. 4 tygodnie, natomiast zwichnięcia – stabilizując obojczyk operacyjnie.</w:t>
      </w:r>
    </w:p>
    <w:p w14:paraId="517E145F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6CE060DE" w14:textId="77777777" w:rsidR="003B656D" w:rsidRPr="003B656D" w:rsidRDefault="003B656D" w:rsidP="003B656D">
      <w:pPr>
        <w:spacing w:after="0" w:line="240" w:lineRule="auto"/>
        <w:jc w:val="center"/>
        <w:rPr>
          <w:rFonts w:cs="Calibri"/>
          <w:b/>
          <w:bCs/>
        </w:rPr>
      </w:pPr>
      <w:r w:rsidRPr="003B656D">
        <w:rPr>
          <w:rFonts w:cs="Calibri"/>
          <w:b/>
          <w:bCs/>
        </w:rPr>
        <w:t>Kiedy powody do niepokoju?</w:t>
      </w:r>
    </w:p>
    <w:p w14:paraId="76F1151D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rFonts w:eastAsia="Times New Roman" w:cs="Calibri"/>
          <w:kern w:val="0"/>
          <w:lang w:eastAsia="pl-PL"/>
        </w:rPr>
        <w:t>Jeśli w ciągu dwóch dni od upadku nie doświadczymy niepokojących objawów lub są nieznaczne, ale samoistnie ustępują w krótkim, kilkudniowym czasie – nie ma powodów do obaw. Są jednak symptomy, które wskazują na konieczność natychmiastowej wizyty u lekarza.</w:t>
      </w:r>
    </w:p>
    <w:p w14:paraId="0C4570F3" w14:textId="522756F8" w:rsidR="003B656D" w:rsidRPr="00C62249" w:rsidRDefault="003B656D" w:rsidP="003B656D">
      <w:pPr>
        <w:spacing w:after="0" w:line="240" w:lineRule="auto"/>
        <w:jc w:val="both"/>
        <w:rPr>
          <w:i/>
          <w:lang w:eastAsia="pl-PL"/>
        </w:rPr>
      </w:pPr>
      <w:r w:rsidRPr="003B656D">
        <w:rPr>
          <w:lang w:eastAsia="pl-PL"/>
        </w:rPr>
        <w:t xml:space="preserve">– </w:t>
      </w:r>
      <w:r w:rsidRPr="00C62249">
        <w:rPr>
          <w:i/>
          <w:lang w:eastAsia="pl-PL"/>
        </w:rPr>
        <w:t>Wymieniłbym trzy rodzaje takich objawów</w:t>
      </w:r>
      <w:r w:rsidRPr="003B656D">
        <w:rPr>
          <w:lang w:eastAsia="pl-PL"/>
        </w:rPr>
        <w:t xml:space="preserve"> – mówi dr n. med. Tomasz J. Kowalski. </w:t>
      </w:r>
      <w:r w:rsidRPr="00C62249">
        <w:rPr>
          <w:i/>
          <w:lang w:eastAsia="pl-PL"/>
        </w:rPr>
        <w:t>– Pierwszy – to uczucie, że podczas upadku „coś się zerwało” lub „przeskoczyło”. Drugi – jeśli bardzo silny ból uniemożliwia poruszanie kończyną. Trzeci – jeśli zauważamy jakąkolwiek deformację kończyny czy barku.</w:t>
      </w:r>
      <w:r w:rsidR="00C62249">
        <w:rPr>
          <w:i/>
          <w:lang w:eastAsia="pl-PL"/>
        </w:rPr>
        <w:t xml:space="preserve"> </w:t>
      </w:r>
      <w:r w:rsidRPr="00C62249">
        <w:rPr>
          <w:rFonts w:eastAsia="Times New Roman" w:cs="Calibri"/>
          <w:i/>
          <w:kern w:val="0"/>
          <w:lang w:eastAsia="pl-PL"/>
        </w:rPr>
        <w:t>W takich przypadkach warto udać się na dyżur ortopedyczny.</w:t>
      </w:r>
    </w:p>
    <w:p w14:paraId="5F0AC309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3AE92948" w14:textId="77777777" w:rsidR="003B656D" w:rsidRPr="003B656D" w:rsidRDefault="003B656D" w:rsidP="003B656D">
      <w:pPr>
        <w:spacing w:after="0" w:line="240" w:lineRule="auto"/>
        <w:jc w:val="center"/>
        <w:rPr>
          <w:rFonts w:cs="Calibri"/>
          <w:b/>
          <w:bCs/>
        </w:rPr>
      </w:pPr>
      <w:r w:rsidRPr="003B656D">
        <w:rPr>
          <w:rFonts w:cs="Calibri"/>
          <w:b/>
          <w:bCs/>
        </w:rPr>
        <w:t>Kluczowy jest czas</w:t>
      </w:r>
    </w:p>
    <w:p w14:paraId="1DE1700C" w14:textId="77777777" w:rsidR="003B656D" w:rsidRPr="003B656D" w:rsidRDefault="003B656D" w:rsidP="003B656D">
      <w:pPr>
        <w:spacing w:after="0" w:line="240" w:lineRule="auto"/>
        <w:jc w:val="both"/>
        <w:rPr>
          <w:lang w:eastAsia="pl-PL"/>
        </w:rPr>
      </w:pPr>
      <w:r w:rsidRPr="003B656D">
        <w:rPr>
          <w:lang w:eastAsia="pl-PL"/>
        </w:rPr>
        <w:t xml:space="preserve">Jeśli lekarz podejrzewa złamanie, kieruje pacjenta na rentgen. Natomiast w przypadku podejrzeń urazów ścięgien – zleca badanie USG (jako, że zdjęcie rentgenowskie nie wykazuje tego typu urazów). </w:t>
      </w:r>
    </w:p>
    <w:p w14:paraId="6C943B5F" w14:textId="76499875" w:rsidR="003B656D" w:rsidRPr="00C62249" w:rsidRDefault="003B656D" w:rsidP="003B656D">
      <w:pPr>
        <w:spacing w:after="0" w:line="240" w:lineRule="auto"/>
        <w:jc w:val="both"/>
        <w:rPr>
          <w:i/>
          <w:lang w:eastAsia="pl-PL"/>
        </w:rPr>
      </w:pPr>
      <w:r w:rsidRPr="003B656D">
        <w:rPr>
          <w:lang w:eastAsia="pl-PL"/>
        </w:rPr>
        <w:t xml:space="preserve">– </w:t>
      </w:r>
      <w:r w:rsidRPr="00C62249">
        <w:rPr>
          <w:i/>
          <w:lang w:eastAsia="pl-PL"/>
        </w:rPr>
        <w:t>Dlaczego czas jest tak ważny? Ponieważ ścięgna nie zdążą się obkurczyć, więc</w:t>
      </w:r>
      <w:r w:rsidR="00C62249">
        <w:rPr>
          <w:i/>
          <w:lang w:eastAsia="pl-PL"/>
        </w:rPr>
        <w:t xml:space="preserve"> będą łatwiejsze do zeszycia – </w:t>
      </w:r>
      <w:r w:rsidRPr="00C62249">
        <w:rPr>
          <w:i/>
          <w:lang w:eastAsia="pl-PL"/>
        </w:rPr>
        <w:t>dzięki temu jest więks</w:t>
      </w:r>
      <w:r w:rsidR="00C62249">
        <w:rPr>
          <w:i/>
          <w:lang w:eastAsia="pl-PL"/>
        </w:rPr>
        <w:t>za szansa na pełne wygojenie. A</w:t>
      </w:r>
      <w:r w:rsidRPr="00C62249">
        <w:rPr>
          <w:i/>
          <w:lang w:eastAsia="pl-PL"/>
        </w:rPr>
        <w:t>ż 75 proc. złamań kości ramiennej można z powodzeniem leczyć nieoperacyjnie, np. stosując unieruchomienie w postaci temblaka – pod warunkiem jednak, że pacjent szybko zgłosi się do lekarza</w:t>
      </w:r>
      <w:r w:rsidRPr="003B656D">
        <w:rPr>
          <w:lang w:eastAsia="pl-PL"/>
        </w:rPr>
        <w:t xml:space="preserve"> – dodaje dr n. med. Tomasz J. Kowalski. </w:t>
      </w:r>
    </w:p>
    <w:p w14:paraId="0DB6A280" w14:textId="77777777" w:rsidR="003B656D" w:rsidRPr="003B656D" w:rsidRDefault="003B656D" w:rsidP="003B656D">
      <w:pPr>
        <w:spacing w:after="0" w:line="240" w:lineRule="auto"/>
        <w:jc w:val="both"/>
        <w:rPr>
          <w:lang w:eastAsia="pl-PL"/>
        </w:rPr>
      </w:pPr>
      <w:r w:rsidRPr="003B656D">
        <w:rPr>
          <w:lang w:eastAsia="pl-PL"/>
        </w:rPr>
        <w:t>Jeśli nie występuje ani złamanie, ani zerwanie ścięgien – lekarz może zalecić rehabilitację, mającą na celu „rozruszanie” mięśni.</w:t>
      </w:r>
    </w:p>
    <w:p w14:paraId="3284CD0F" w14:textId="77777777" w:rsidR="003B656D" w:rsidRPr="003B656D" w:rsidRDefault="003B656D" w:rsidP="003B656D">
      <w:pPr>
        <w:spacing w:after="0" w:line="240" w:lineRule="auto"/>
        <w:rPr>
          <w:lang w:eastAsia="pl-PL"/>
        </w:rPr>
      </w:pPr>
    </w:p>
    <w:p w14:paraId="2BBB9A02" w14:textId="77777777" w:rsidR="003B656D" w:rsidRPr="003B656D" w:rsidRDefault="003B656D" w:rsidP="003B656D">
      <w:pPr>
        <w:spacing w:after="0" w:line="240" w:lineRule="auto"/>
        <w:jc w:val="center"/>
        <w:rPr>
          <w:rFonts w:cs="Calibri"/>
          <w:b/>
          <w:bCs/>
        </w:rPr>
      </w:pPr>
      <w:r w:rsidRPr="003B656D">
        <w:rPr>
          <w:rFonts w:cs="Calibri"/>
          <w:b/>
          <w:bCs/>
        </w:rPr>
        <w:t>Jak minimalizować ryzyko urazów?</w:t>
      </w:r>
    </w:p>
    <w:p w14:paraId="5710053C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r w:rsidRPr="003B656D">
        <w:rPr>
          <w:rFonts w:eastAsia="Times New Roman" w:cs="Calibri"/>
          <w:kern w:val="0"/>
          <w:lang w:eastAsia="pl-PL"/>
        </w:rPr>
        <w:t>Oczywiście na losową sytuację upadku nie mamy wpływu, ale…</w:t>
      </w:r>
    </w:p>
    <w:p w14:paraId="1CA5A5B7" w14:textId="77777777" w:rsidR="003B656D" w:rsidRPr="00C62249" w:rsidRDefault="003B656D" w:rsidP="003B656D">
      <w:pPr>
        <w:spacing w:after="0" w:line="240" w:lineRule="auto"/>
        <w:jc w:val="both"/>
        <w:rPr>
          <w:rFonts w:eastAsia="Times New Roman" w:cs="Calibri"/>
          <w:i/>
          <w:kern w:val="0"/>
          <w:lang w:eastAsia="pl-PL"/>
        </w:rPr>
      </w:pPr>
      <w:r w:rsidRPr="003B656D">
        <w:rPr>
          <w:lang w:eastAsia="pl-PL"/>
        </w:rPr>
        <w:t xml:space="preserve">– </w:t>
      </w:r>
      <w:r w:rsidRPr="00C62249">
        <w:rPr>
          <w:rFonts w:eastAsia="Times New Roman" w:cs="Calibri"/>
          <w:i/>
          <w:kern w:val="0"/>
          <w:lang w:eastAsia="pl-PL"/>
        </w:rPr>
        <w:t>Im człowiek bardziej dba o swą sprawność fizyczną, tym lepiej radzi sobie nawet w takiej niedającej się przewidzieć sytuacji</w:t>
      </w:r>
      <w:r w:rsidRPr="003B656D">
        <w:rPr>
          <w:rFonts w:eastAsia="Times New Roman" w:cs="Calibri"/>
          <w:kern w:val="0"/>
          <w:lang w:eastAsia="pl-PL"/>
        </w:rPr>
        <w:t xml:space="preserve"> – dodaje ekspert. – </w:t>
      </w:r>
      <w:r w:rsidRPr="00C62249">
        <w:rPr>
          <w:rFonts w:eastAsia="Times New Roman" w:cs="Calibri"/>
          <w:i/>
          <w:kern w:val="0"/>
          <w:lang w:eastAsia="pl-PL"/>
        </w:rPr>
        <w:t>Wyćwiczony układ mięśniowy osoby aktywnej będzie mógł lepiej balansować podczas upadku – organizm „nauczy się” upadać w sposób najmniej dotkliwy.</w:t>
      </w:r>
    </w:p>
    <w:p w14:paraId="19D32BEF" w14:textId="77777777" w:rsidR="003B656D" w:rsidRPr="003B656D" w:rsidRDefault="003B656D" w:rsidP="003B656D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</w:p>
    <w:p w14:paraId="55492A1E" w14:textId="77777777" w:rsidR="003B656D" w:rsidRPr="003B656D" w:rsidRDefault="003B656D" w:rsidP="003B656D">
      <w:pPr>
        <w:spacing w:after="0" w:line="240" w:lineRule="auto"/>
        <w:jc w:val="center"/>
        <w:rPr>
          <w:shd w:val="clear" w:color="auto" w:fill="FFFFFF"/>
        </w:rPr>
      </w:pPr>
      <w:r w:rsidRPr="003B656D">
        <w:rPr>
          <w:shd w:val="clear" w:color="auto" w:fill="FFFFFF"/>
        </w:rPr>
        <w:t>***</w:t>
      </w:r>
    </w:p>
    <w:p w14:paraId="72E1A6E0" w14:textId="77777777" w:rsidR="003B656D" w:rsidRPr="003B656D" w:rsidRDefault="003B656D" w:rsidP="003B656D">
      <w:pPr>
        <w:spacing w:after="0" w:line="240" w:lineRule="auto"/>
        <w:rPr>
          <w:b/>
          <w:shd w:val="clear" w:color="auto" w:fill="FFFFFF"/>
        </w:rPr>
      </w:pPr>
      <w:r w:rsidRPr="003B656D">
        <w:rPr>
          <w:b/>
          <w:shd w:val="clear" w:color="auto" w:fill="FFFFFF"/>
        </w:rPr>
        <w:t>Informacje o ekspercie:</w:t>
      </w:r>
    </w:p>
    <w:p w14:paraId="55CBC161" w14:textId="6E68427E" w:rsidR="003B656D" w:rsidRPr="003B656D" w:rsidRDefault="003B656D" w:rsidP="003B656D">
      <w:pPr>
        <w:spacing w:after="0" w:line="240" w:lineRule="auto"/>
        <w:jc w:val="both"/>
      </w:pPr>
      <w:r w:rsidRPr="003B656D">
        <w:rPr>
          <w:b/>
          <w:bCs/>
        </w:rPr>
        <w:t>dr n. med. Tomasz J. Kowalski</w:t>
      </w:r>
      <w:r w:rsidRPr="003B656D">
        <w:t xml:space="preserve"> – ortopeda i traumatolog w klinice Carolina </w:t>
      </w:r>
      <w:proofErr w:type="spellStart"/>
      <w:r w:rsidRPr="003B656D">
        <w:t>Medical</w:t>
      </w:r>
      <w:proofErr w:type="spellEnd"/>
      <w:r w:rsidRPr="003B656D">
        <w:t xml:space="preserve"> Center, specjalizujący się w chirurgii barku i łokcia</w:t>
      </w:r>
      <w:r w:rsidR="00766B2A">
        <w:t>, Zastępca Ordynatora Oddziału Ortopedii i Traumatologii Narządu Ruchu</w:t>
      </w:r>
      <w:r w:rsidRPr="003B656D">
        <w:t>. Wykonuje pełen zakres zabiegów operacyjnych, w tym artroskopie, rekonstrukcje pourazowe endoprotezoplastyki. Zajmuje się leczeniem schorzeń stawu mostkowo-obojczykowego i przestrzeni podłopatkowej. Szczególnym obszarem zainteresowania doktora są operacje endoprotezoplastyki stawu ramiennego z wykorzystaniem spersonalizowanych protez.</w:t>
      </w:r>
    </w:p>
    <w:p w14:paraId="55A86EAB" w14:textId="77777777" w:rsidR="007D2241" w:rsidRPr="003B656D" w:rsidRDefault="007D2241" w:rsidP="00C55DC2">
      <w:pPr>
        <w:spacing w:after="0" w:line="240" w:lineRule="auto"/>
        <w:rPr>
          <w:rFonts w:asciiTheme="minorHAnsi" w:hAnsiTheme="minorHAnsi" w:cstheme="minorHAnsi"/>
          <w:b/>
          <w:shd w:val="clear" w:color="auto" w:fill="FFFFFF"/>
        </w:rPr>
      </w:pPr>
    </w:p>
    <w:p w14:paraId="1939866A" w14:textId="77777777" w:rsidR="00C55DC2" w:rsidRPr="00B74B57" w:rsidRDefault="00C55DC2" w:rsidP="00C55DC2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B74B57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C55DC2" w:rsidRPr="00B74B57" w14:paraId="101DF1A0" w14:textId="77777777" w:rsidTr="00C1387C">
        <w:trPr>
          <w:trHeight w:val="1184"/>
        </w:trPr>
        <w:tc>
          <w:tcPr>
            <w:tcW w:w="4541" w:type="dxa"/>
          </w:tcPr>
          <w:p w14:paraId="4EE65CEF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 Center</w:t>
            </w:r>
          </w:p>
          <w:p w14:paraId="76882126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Jowita Niedźwiecka</w:t>
            </w: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ab/>
            </w:r>
          </w:p>
          <w:p w14:paraId="5F6CB753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885 990 904</w:t>
            </w:r>
          </w:p>
          <w:p w14:paraId="68C1C331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8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6C6A190C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3D4FD0EE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Aleksandra Stasiak</w:t>
            </w:r>
          </w:p>
          <w:p w14:paraId="3A0EFFC5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>tel.: 602 115 401</w:t>
            </w:r>
          </w:p>
          <w:p w14:paraId="6C770314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</w:pPr>
            <w:r w:rsidRPr="00B74B57">
              <w:rPr>
                <w:rFonts w:asciiTheme="minorHAnsi" w:hAnsiTheme="minorHAnsi" w:cstheme="minorHAnsi"/>
                <w:i/>
                <w:kern w:val="0"/>
                <w:shd w:val="clear" w:color="auto" w:fill="FFFFFF"/>
              </w:rPr>
              <w:t xml:space="preserve">e–mail: </w:t>
            </w:r>
            <w:hyperlink r:id="rId9" w:history="1">
              <w:r w:rsidRPr="00B74B57">
                <w:rPr>
                  <w:rFonts w:asciiTheme="minorHAnsi" w:hAnsiTheme="minorHAnsi" w:cstheme="minorHAns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2CBE004A" w14:textId="77777777" w:rsidR="00C55DC2" w:rsidRPr="00B74B57" w:rsidRDefault="00C55DC2" w:rsidP="00C1387C">
            <w:pPr>
              <w:widowControl/>
              <w:suppressAutoHyphens w:val="0"/>
              <w:spacing w:after="0" w:line="240" w:lineRule="auto"/>
              <w:rPr>
                <w:rFonts w:asciiTheme="minorHAnsi" w:hAnsiTheme="minorHAnsi" w:cstheme="minorHAnsi"/>
                <w:kern w:val="0"/>
              </w:rPr>
            </w:pPr>
          </w:p>
        </w:tc>
      </w:tr>
    </w:tbl>
    <w:p w14:paraId="341D7FFA" w14:textId="77777777" w:rsidR="003B656D" w:rsidRPr="004106C5" w:rsidRDefault="003B656D" w:rsidP="003B656D">
      <w:pPr>
        <w:spacing w:after="0" w:line="240" w:lineRule="auto"/>
        <w:jc w:val="both"/>
        <w:rPr>
          <w:rFonts w:eastAsia="Arial Unicode MS" w:cs="Arial Unicode MS"/>
          <w:b/>
          <w:bCs/>
          <w:sz w:val="20"/>
          <w:szCs w:val="20"/>
          <w:shd w:val="clear" w:color="auto" w:fill="FFFFFF"/>
        </w:rPr>
      </w:pPr>
      <w:r w:rsidRPr="004106C5">
        <w:rPr>
          <w:rFonts w:eastAsia="Arial Unicode MS" w:cs="Arial Unicode MS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4106C5">
        <w:rPr>
          <w:rFonts w:eastAsia="Arial Unicode MS" w:cs="Arial Unicode MS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4106C5">
        <w:rPr>
          <w:rFonts w:eastAsia="Arial Unicode MS" w:cs="Arial Unicode MS"/>
          <w:b/>
          <w:bCs/>
          <w:sz w:val="20"/>
          <w:szCs w:val="20"/>
          <w:shd w:val="clear" w:color="auto" w:fill="FFFFFF"/>
        </w:rPr>
        <w:t xml:space="preserve"> Center</w:t>
      </w:r>
    </w:p>
    <w:p w14:paraId="6AC37C59" w14:textId="77777777" w:rsidR="003B656D" w:rsidRPr="004106C5" w:rsidRDefault="003B656D" w:rsidP="003B656D">
      <w:pPr>
        <w:spacing w:after="0" w:line="240" w:lineRule="auto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Carolina </w:t>
      </w:r>
      <w:proofErr w:type="spellStart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 Center to pierwsza w Polsce prywatna placówka medyczna specjalizująca się w leczeniu i 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68865D10" w14:textId="77777777" w:rsidR="003B656D" w:rsidRPr="004106C5" w:rsidRDefault="003B656D" w:rsidP="003B656D">
      <w:pPr>
        <w:spacing w:after="0" w:line="240" w:lineRule="auto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</w:rPr>
        <w:lastRenderedPageBreak/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 C</w:t>
      </w:r>
      <w:r>
        <w:rPr>
          <w:rFonts w:eastAsia="Arial Unicode MS" w:cs="Arial Unicode MS"/>
          <w:sz w:val="20"/>
          <w:szCs w:val="20"/>
          <w:shd w:val="clear" w:color="auto" w:fill="FFFFFF"/>
        </w:rPr>
        <w:t xml:space="preserve">entre </w:t>
      </w:r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of Excellence. </w:t>
      </w:r>
    </w:p>
    <w:p w14:paraId="05AD1CE3" w14:textId="77777777" w:rsidR="003B656D" w:rsidRPr="004106C5" w:rsidRDefault="003B656D" w:rsidP="003B656D">
      <w:pPr>
        <w:spacing w:after="0" w:line="240" w:lineRule="auto"/>
        <w:jc w:val="both"/>
        <w:rPr>
          <w:rFonts w:eastAsia="Arial Unicode MS" w:cs="Arial Unicode MS"/>
          <w:sz w:val="20"/>
          <w:szCs w:val="20"/>
          <w:shd w:val="clear" w:color="auto" w:fill="FFFFFF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Carolina </w:t>
      </w:r>
      <w:proofErr w:type="spellStart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5D39DD6C" w14:textId="77777777" w:rsidR="003B656D" w:rsidRPr="004106C5" w:rsidRDefault="003B656D" w:rsidP="003B656D">
      <w:pPr>
        <w:spacing w:after="0" w:line="240" w:lineRule="auto"/>
        <w:jc w:val="both"/>
        <w:rPr>
          <w:sz w:val="20"/>
          <w:szCs w:val="20"/>
        </w:rPr>
      </w:pPr>
      <w:r w:rsidRPr="004106C5">
        <w:rPr>
          <w:rFonts w:eastAsia="Arial Unicode MS" w:cs="Arial Unicode MS"/>
          <w:sz w:val="20"/>
          <w:szCs w:val="20"/>
          <w:shd w:val="clear" w:color="auto" w:fill="FFFFFF"/>
          <w:lang w:val="de-DE"/>
        </w:rPr>
        <w:t>Wi</w:t>
      </w:r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ęcej informacji o Carolina </w:t>
      </w:r>
      <w:proofErr w:type="spellStart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>Medical</w:t>
      </w:r>
      <w:proofErr w:type="spellEnd"/>
      <w:r w:rsidRPr="004106C5">
        <w:rPr>
          <w:rFonts w:eastAsia="Arial Unicode MS" w:cs="Arial Unicode MS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4106C5">
          <w:rPr>
            <w:rFonts w:eastAsia="Arial Unicode MS" w:cs="Arial Unicode MS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p w14:paraId="16D6BFE1" w14:textId="72495E42" w:rsidR="002F2BF2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4B44963" w14:textId="6E168DC3" w:rsidR="002F2BF2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97BDCE" w14:textId="77777777" w:rsidR="002F2BF2" w:rsidRPr="00B74B57" w:rsidRDefault="002F2BF2" w:rsidP="00BB2992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sectPr w:rsidR="002F2BF2" w:rsidRPr="00B74B57" w:rsidSect="00DA2922">
      <w:headerReference w:type="default" r:id="rId11"/>
      <w:footerReference w:type="default" r:id="rId12"/>
      <w:pgSz w:w="11906" w:h="16838"/>
      <w:pgMar w:top="1701" w:right="1417" w:bottom="993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E77A7" w14:textId="77777777" w:rsidR="00482D9B" w:rsidRDefault="00482D9B">
      <w:pPr>
        <w:spacing w:after="0" w:line="240" w:lineRule="auto"/>
      </w:pPr>
      <w:r>
        <w:separator/>
      </w:r>
    </w:p>
  </w:endnote>
  <w:endnote w:type="continuationSeparator" w:id="0">
    <w:p w14:paraId="60CA1F0F" w14:textId="77777777" w:rsidR="00482D9B" w:rsidRDefault="0048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2249">
      <w:rPr>
        <w:noProof/>
      </w:rPr>
      <w:t>2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1AF66" w14:textId="77777777" w:rsidR="00482D9B" w:rsidRDefault="00482D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F44CA5" w14:textId="77777777" w:rsidR="00482D9B" w:rsidRDefault="0048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54079" w14:textId="05E2F3F9" w:rsidR="00A40210" w:rsidRDefault="00DA2922" w:rsidP="00DA29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EB64948" wp14:editId="47A9601E">
          <wp:simplePos x="0" y="0"/>
          <wp:positionH relativeFrom="column">
            <wp:posOffset>-509270</wp:posOffset>
          </wp:positionH>
          <wp:positionV relativeFrom="paragraph">
            <wp:posOffset>-421005</wp:posOffset>
          </wp:positionV>
          <wp:extent cx="6617335" cy="1024255"/>
          <wp:effectExtent l="0" t="0" r="0" b="4445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7335" cy="1024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07AA"/>
    <w:multiLevelType w:val="hybridMultilevel"/>
    <w:tmpl w:val="5636D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3102DEF"/>
    <w:multiLevelType w:val="hybridMultilevel"/>
    <w:tmpl w:val="191A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8F"/>
    <w:rsid w:val="00005EB7"/>
    <w:rsid w:val="00010D94"/>
    <w:rsid w:val="00013E77"/>
    <w:rsid w:val="0002245A"/>
    <w:rsid w:val="000226C7"/>
    <w:rsid w:val="000251F4"/>
    <w:rsid w:val="000313BF"/>
    <w:rsid w:val="00035BC1"/>
    <w:rsid w:val="000372AD"/>
    <w:rsid w:val="00045F95"/>
    <w:rsid w:val="0004782B"/>
    <w:rsid w:val="0004782C"/>
    <w:rsid w:val="0005107F"/>
    <w:rsid w:val="0008299E"/>
    <w:rsid w:val="000A4896"/>
    <w:rsid w:val="000A6F4B"/>
    <w:rsid w:val="000B38B8"/>
    <w:rsid w:val="000B7D9D"/>
    <w:rsid w:val="000C6702"/>
    <w:rsid w:val="000C6E1D"/>
    <w:rsid w:val="000D0999"/>
    <w:rsid w:val="000D4068"/>
    <w:rsid w:val="000E0922"/>
    <w:rsid w:val="000E0A34"/>
    <w:rsid w:val="000E5C5A"/>
    <w:rsid w:val="000E6336"/>
    <w:rsid w:val="000F1807"/>
    <w:rsid w:val="000F67F3"/>
    <w:rsid w:val="00100B0A"/>
    <w:rsid w:val="00122210"/>
    <w:rsid w:val="001229D4"/>
    <w:rsid w:val="00126B49"/>
    <w:rsid w:val="00132F2D"/>
    <w:rsid w:val="001363D3"/>
    <w:rsid w:val="00161805"/>
    <w:rsid w:val="00162E7A"/>
    <w:rsid w:val="00167316"/>
    <w:rsid w:val="00171B3E"/>
    <w:rsid w:val="00174C84"/>
    <w:rsid w:val="00193CD0"/>
    <w:rsid w:val="00194876"/>
    <w:rsid w:val="0019657E"/>
    <w:rsid w:val="001B144B"/>
    <w:rsid w:val="001B323C"/>
    <w:rsid w:val="001B3AEC"/>
    <w:rsid w:val="001B3F66"/>
    <w:rsid w:val="001B7D7E"/>
    <w:rsid w:val="001B7E69"/>
    <w:rsid w:val="001C5949"/>
    <w:rsid w:val="001E09A7"/>
    <w:rsid w:val="001E146A"/>
    <w:rsid w:val="001E34EA"/>
    <w:rsid w:val="001E7384"/>
    <w:rsid w:val="001F48B6"/>
    <w:rsid w:val="001F4C5D"/>
    <w:rsid w:val="0020091F"/>
    <w:rsid w:val="00204486"/>
    <w:rsid w:val="00211B76"/>
    <w:rsid w:val="002260AC"/>
    <w:rsid w:val="002343AC"/>
    <w:rsid w:val="002559EC"/>
    <w:rsid w:val="002612F2"/>
    <w:rsid w:val="00273D29"/>
    <w:rsid w:val="002834F4"/>
    <w:rsid w:val="002852A5"/>
    <w:rsid w:val="002A0A9D"/>
    <w:rsid w:val="002A1155"/>
    <w:rsid w:val="002A16BF"/>
    <w:rsid w:val="002A33C2"/>
    <w:rsid w:val="002A4FD4"/>
    <w:rsid w:val="002B4188"/>
    <w:rsid w:val="002E59F0"/>
    <w:rsid w:val="002F24BD"/>
    <w:rsid w:val="002F2ADF"/>
    <w:rsid w:val="002F2BF2"/>
    <w:rsid w:val="002F67B2"/>
    <w:rsid w:val="00305935"/>
    <w:rsid w:val="003172B7"/>
    <w:rsid w:val="00321183"/>
    <w:rsid w:val="003262DF"/>
    <w:rsid w:val="0033045B"/>
    <w:rsid w:val="00330BBD"/>
    <w:rsid w:val="003476F7"/>
    <w:rsid w:val="0035192A"/>
    <w:rsid w:val="00352BEB"/>
    <w:rsid w:val="00353955"/>
    <w:rsid w:val="00356DC7"/>
    <w:rsid w:val="003610F2"/>
    <w:rsid w:val="00366F37"/>
    <w:rsid w:val="00376C34"/>
    <w:rsid w:val="00394497"/>
    <w:rsid w:val="00397A56"/>
    <w:rsid w:val="003A601C"/>
    <w:rsid w:val="003B5C82"/>
    <w:rsid w:val="003B656D"/>
    <w:rsid w:val="003C26CC"/>
    <w:rsid w:val="003C2E97"/>
    <w:rsid w:val="003C75AE"/>
    <w:rsid w:val="003D653E"/>
    <w:rsid w:val="003E751E"/>
    <w:rsid w:val="003F1A73"/>
    <w:rsid w:val="0042349F"/>
    <w:rsid w:val="0042350D"/>
    <w:rsid w:val="004243E6"/>
    <w:rsid w:val="00425B79"/>
    <w:rsid w:val="004414B0"/>
    <w:rsid w:val="00452E10"/>
    <w:rsid w:val="00460630"/>
    <w:rsid w:val="004677A8"/>
    <w:rsid w:val="00471FF7"/>
    <w:rsid w:val="004769CF"/>
    <w:rsid w:val="00477C68"/>
    <w:rsid w:val="00482D9B"/>
    <w:rsid w:val="004832EA"/>
    <w:rsid w:val="00485ABA"/>
    <w:rsid w:val="0049043B"/>
    <w:rsid w:val="00493528"/>
    <w:rsid w:val="0049583E"/>
    <w:rsid w:val="004A023F"/>
    <w:rsid w:val="004D4C07"/>
    <w:rsid w:val="004E3944"/>
    <w:rsid w:val="004E591B"/>
    <w:rsid w:val="004F4CD0"/>
    <w:rsid w:val="00500E7A"/>
    <w:rsid w:val="0051080C"/>
    <w:rsid w:val="0051518C"/>
    <w:rsid w:val="0052057A"/>
    <w:rsid w:val="005230DC"/>
    <w:rsid w:val="00530D52"/>
    <w:rsid w:val="00544496"/>
    <w:rsid w:val="0055483B"/>
    <w:rsid w:val="005569DF"/>
    <w:rsid w:val="0056270F"/>
    <w:rsid w:val="005835FF"/>
    <w:rsid w:val="005867D2"/>
    <w:rsid w:val="005A4A1E"/>
    <w:rsid w:val="005B1ADE"/>
    <w:rsid w:val="005C25EB"/>
    <w:rsid w:val="005C27ED"/>
    <w:rsid w:val="005C5A71"/>
    <w:rsid w:val="005D2162"/>
    <w:rsid w:val="005E59B5"/>
    <w:rsid w:val="005E60B6"/>
    <w:rsid w:val="005F0927"/>
    <w:rsid w:val="006012AD"/>
    <w:rsid w:val="00602CE8"/>
    <w:rsid w:val="0061026E"/>
    <w:rsid w:val="00611A02"/>
    <w:rsid w:val="006256D2"/>
    <w:rsid w:val="006460BE"/>
    <w:rsid w:val="00653B14"/>
    <w:rsid w:val="00657276"/>
    <w:rsid w:val="00671512"/>
    <w:rsid w:val="00671E10"/>
    <w:rsid w:val="00676F26"/>
    <w:rsid w:val="00685785"/>
    <w:rsid w:val="006901BB"/>
    <w:rsid w:val="0069026D"/>
    <w:rsid w:val="00694697"/>
    <w:rsid w:val="006A416C"/>
    <w:rsid w:val="006A4E7B"/>
    <w:rsid w:val="006B2BF2"/>
    <w:rsid w:val="006C714C"/>
    <w:rsid w:val="006C7E7E"/>
    <w:rsid w:val="006D026A"/>
    <w:rsid w:val="006D7E2F"/>
    <w:rsid w:val="006E4ED1"/>
    <w:rsid w:val="006E77E4"/>
    <w:rsid w:val="006F19BB"/>
    <w:rsid w:val="00716A81"/>
    <w:rsid w:val="007209A5"/>
    <w:rsid w:val="00723F2B"/>
    <w:rsid w:val="00761A4A"/>
    <w:rsid w:val="00765251"/>
    <w:rsid w:val="00766B2A"/>
    <w:rsid w:val="00774E98"/>
    <w:rsid w:val="00774F90"/>
    <w:rsid w:val="00777253"/>
    <w:rsid w:val="00780008"/>
    <w:rsid w:val="007854D0"/>
    <w:rsid w:val="007921CC"/>
    <w:rsid w:val="00795046"/>
    <w:rsid w:val="007A1546"/>
    <w:rsid w:val="007B5506"/>
    <w:rsid w:val="007C2DFE"/>
    <w:rsid w:val="007D00A2"/>
    <w:rsid w:val="007D2241"/>
    <w:rsid w:val="007E2297"/>
    <w:rsid w:val="007F22D5"/>
    <w:rsid w:val="007F2957"/>
    <w:rsid w:val="007F696B"/>
    <w:rsid w:val="00801342"/>
    <w:rsid w:val="0080198A"/>
    <w:rsid w:val="00811CF9"/>
    <w:rsid w:val="00824282"/>
    <w:rsid w:val="00827E63"/>
    <w:rsid w:val="00837FBD"/>
    <w:rsid w:val="00840749"/>
    <w:rsid w:val="008577BB"/>
    <w:rsid w:val="008643AC"/>
    <w:rsid w:val="0086628A"/>
    <w:rsid w:val="008670B9"/>
    <w:rsid w:val="008672D4"/>
    <w:rsid w:val="008835FA"/>
    <w:rsid w:val="00886EB0"/>
    <w:rsid w:val="00890653"/>
    <w:rsid w:val="00891A08"/>
    <w:rsid w:val="008A627C"/>
    <w:rsid w:val="008A7FE4"/>
    <w:rsid w:val="008B007B"/>
    <w:rsid w:val="008B5D8C"/>
    <w:rsid w:val="008C54FE"/>
    <w:rsid w:val="008C6B74"/>
    <w:rsid w:val="008D7D5D"/>
    <w:rsid w:val="008E2F59"/>
    <w:rsid w:val="008E6378"/>
    <w:rsid w:val="008F3F5E"/>
    <w:rsid w:val="008F5CEB"/>
    <w:rsid w:val="008F6E59"/>
    <w:rsid w:val="008F78B2"/>
    <w:rsid w:val="00902758"/>
    <w:rsid w:val="00903CED"/>
    <w:rsid w:val="0091132E"/>
    <w:rsid w:val="00912CBB"/>
    <w:rsid w:val="009142B9"/>
    <w:rsid w:val="00952DBF"/>
    <w:rsid w:val="0095732A"/>
    <w:rsid w:val="00971969"/>
    <w:rsid w:val="00993E46"/>
    <w:rsid w:val="009C5758"/>
    <w:rsid w:val="009C653F"/>
    <w:rsid w:val="009D429A"/>
    <w:rsid w:val="009E0CCE"/>
    <w:rsid w:val="009E0F8B"/>
    <w:rsid w:val="00A07C70"/>
    <w:rsid w:val="00A1324F"/>
    <w:rsid w:val="00A2044A"/>
    <w:rsid w:val="00A23B59"/>
    <w:rsid w:val="00A25D89"/>
    <w:rsid w:val="00A27928"/>
    <w:rsid w:val="00A300D9"/>
    <w:rsid w:val="00A40210"/>
    <w:rsid w:val="00A421F1"/>
    <w:rsid w:val="00A54905"/>
    <w:rsid w:val="00A65951"/>
    <w:rsid w:val="00A664BD"/>
    <w:rsid w:val="00A70E87"/>
    <w:rsid w:val="00A71C45"/>
    <w:rsid w:val="00A72298"/>
    <w:rsid w:val="00A76014"/>
    <w:rsid w:val="00A773BB"/>
    <w:rsid w:val="00A84A28"/>
    <w:rsid w:val="00A86381"/>
    <w:rsid w:val="00AA21FA"/>
    <w:rsid w:val="00AA5A72"/>
    <w:rsid w:val="00AA75BE"/>
    <w:rsid w:val="00AB0C7F"/>
    <w:rsid w:val="00AB0F87"/>
    <w:rsid w:val="00AB2376"/>
    <w:rsid w:val="00AB743C"/>
    <w:rsid w:val="00AC05D9"/>
    <w:rsid w:val="00AC3BFC"/>
    <w:rsid w:val="00AD02E3"/>
    <w:rsid w:val="00AD3F52"/>
    <w:rsid w:val="00AD4417"/>
    <w:rsid w:val="00AE26FA"/>
    <w:rsid w:val="00B009BF"/>
    <w:rsid w:val="00B050A8"/>
    <w:rsid w:val="00B054CB"/>
    <w:rsid w:val="00B059B5"/>
    <w:rsid w:val="00B12964"/>
    <w:rsid w:val="00B17AE9"/>
    <w:rsid w:val="00B30B23"/>
    <w:rsid w:val="00B3688D"/>
    <w:rsid w:val="00B375D5"/>
    <w:rsid w:val="00B44C60"/>
    <w:rsid w:val="00B567F4"/>
    <w:rsid w:val="00B62DF9"/>
    <w:rsid w:val="00B70880"/>
    <w:rsid w:val="00B74B57"/>
    <w:rsid w:val="00B7618B"/>
    <w:rsid w:val="00B76BBB"/>
    <w:rsid w:val="00B8012C"/>
    <w:rsid w:val="00B81D7D"/>
    <w:rsid w:val="00B82885"/>
    <w:rsid w:val="00B901F4"/>
    <w:rsid w:val="00BA1B36"/>
    <w:rsid w:val="00BA561B"/>
    <w:rsid w:val="00BB0B20"/>
    <w:rsid w:val="00BB17AF"/>
    <w:rsid w:val="00BB21A5"/>
    <w:rsid w:val="00BB22D2"/>
    <w:rsid w:val="00BB2992"/>
    <w:rsid w:val="00BB363A"/>
    <w:rsid w:val="00BD474E"/>
    <w:rsid w:val="00BD7721"/>
    <w:rsid w:val="00BE6852"/>
    <w:rsid w:val="00BF1FD8"/>
    <w:rsid w:val="00C00F46"/>
    <w:rsid w:val="00C067EB"/>
    <w:rsid w:val="00C107C8"/>
    <w:rsid w:val="00C25064"/>
    <w:rsid w:val="00C43737"/>
    <w:rsid w:val="00C55DC2"/>
    <w:rsid w:val="00C62249"/>
    <w:rsid w:val="00C63C6E"/>
    <w:rsid w:val="00C65A34"/>
    <w:rsid w:val="00C728C2"/>
    <w:rsid w:val="00C80884"/>
    <w:rsid w:val="00C90E62"/>
    <w:rsid w:val="00C91A5C"/>
    <w:rsid w:val="00CA13ED"/>
    <w:rsid w:val="00CA1612"/>
    <w:rsid w:val="00CB1DCC"/>
    <w:rsid w:val="00CC2B0A"/>
    <w:rsid w:val="00CD4BB2"/>
    <w:rsid w:val="00CD5854"/>
    <w:rsid w:val="00CD660A"/>
    <w:rsid w:val="00CE1D23"/>
    <w:rsid w:val="00CF56FD"/>
    <w:rsid w:val="00D001BA"/>
    <w:rsid w:val="00D00B0C"/>
    <w:rsid w:val="00D026AA"/>
    <w:rsid w:val="00D03C51"/>
    <w:rsid w:val="00D04116"/>
    <w:rsid w:val="00D04DF2"/>
    <w:rsid w:val="00D15F6A"/>
    <w:rsid w:val="00D17E26"/>
    <w:rsid w:val="00D24B58"/>
    <w:rsid w:val="00D36448"/>
    <w:rsid w:val="00D61BD5"/>
    <w:rsid w:val="00D8090C"/>
    <w:rsid w:val="00D81476"/>
    <w:rsid w:val="00D85E71"/>
    <w:rsid w:val="00D8622D"/>
    <w:rsid w:val="00D869F4"/>
    <w:rsid w:val="00D9372B"/>
    <w:rsid w:val="00D93806"/>
    <w:rsid w:val="00D95666"/>
    <w:rsid w:val="00DA2922"/>
    <w:rsid w:val="00DA5108"/>
    <w:rsid w:val="00DA63CB"/>
    <w:rsid w:val="00DA7665"/>
    <w:rsid w:val="00DB5C9B"/>
    <w:rsid w:val="00DB7E22"/>
    <w:rsid w:val="00DC04B3"/>
    <w:rsid w:val="00DC21B1"/>
    <w:rsid w:val="00DC3EFB"/>
    <w:rsid w:val="00DD074B"/>
    <w:rsid w:val="00DD2538"/>
    <w:rsid w:val="00DD3BB4"/>
    <w:rsid w:val="00DD415F"/>
    <w:rsid w:val="00DE43E7"/>
    <w:rsid w:val="00DE4EC6"/>
    <w:rsid w:val="00DE762C"/>
    <w:rsid w:val="00DF0A22"/>
    <w:rsid w:val="00DF2111"/>
    <w:rsid w:val="00DF27DF"/>
    <w:rsid w:val="00DF7816"/>
    <w:rsid w:val="00E0471B"/>
    <w:rsid w:val="00E04E13"/>
    <w:rsid w:val="00E11545"/>
    <w:rsid w:val="00E1583F"/>
    <w:rsid w:val="00E15D97"/>
    <w:rsid w:val="00E26E36"/>
    <w:rsid w:val="00E44F14"/>
    <w:rsid w:val="00E60A62"/>
    <w:rsid w:val="00E71251"/>
    <w:rsid w:val="00E77F45"/>
    <w:rsid w:val="00E80524"/>
    <w:rsid w:val="00E80AAD"/>
    <w:rsid w:val="00E8193C"/>
    <w:rsid w:val="00E864D5"/>
    <w:rsid w:val="00E9678F"/>
    <w:rsid w:val="00EA0204"/>
    <w:rsid w:val="00EA4099"/>
    <w:rsid w:val="00EA5417"/>
    <w:rsid w:val="00EB47D6"/>
    <w:rsid w:val="00EC5B33"/>
    <w:rsid w:val="00ED2DA8"/>
    <w:rsid w:val="00EE2428"/>
    <w:rsid w:val="00EE55A6"/>
    <w:rsid w:val="00EF4B62"/>
    <w:rsid w:val="00F02708"/>
    <w:rsid w:val="00F119C8"/>
    <w:rsid w:val="00F1731B"/>
    <w:rsid w:val="00F17F1C"/>
    <w:rsid w:val="00F2452A"/>
    <w:rsid w:val="00F247E5"/>
    <w:rsid w:val="00F263EC"/>
    <w:rsid w:val="00F351AB"/>
    <w:rsid w:val="00F4147F"/>
    <w:rsid w:val="00F52F16"/>
    <w:rsid w:val="00F705A2"/>
    <w:rsid w:val="00F76F20"/>
    <w:rsid w:val="00F8000D"/>
    <w:rsid w:val="00F84A9E"/>
    <w:rsid w:val="00F86E86"/>
    <w:rsid w:val="00F87A95"/>
    <w:rsid w:val="00F90AED"/>
    <w:rsid w:val="00F94749"/>
    <w:rsid w:val="00F947A6"/>
    <w:rsid w:val="00FB74BD"/>
    <w:rsid w:val="00FC375E"/>
    <w:rsid w:val="00FD20CD"/>
    <w:rsid w:val="00FF1E2F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7BB07440-24F8-489A-A8C1-0C6DE11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22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654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FAD3-4930-47C7-A953-164890A7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Stasiak</cp:lastModifiedBy>
  <cp:revision>2</cp:revision>
  <cp:lastPrinted>2021-01-14T10:03:00Z</cp:lastPrinted>
  <dcterms:created xsi:type="dcterms:W3CDTF">2021-01-14T10:35:00Z</dcterms:created>
  <dcterms:modified xsi:type="dcterms:W3CDTF">2021-01-14T10:35:00Z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