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88E4" w14:textId="77777777" w:rsidR="00E9678F" w:rsidRPr="00DF0A22" w:rsidRDefault="000B7D9D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right"/>
        <w:rPr>
          <w:rFonts w:asciiTheme="minorHAnsi" w:eastAsia="Calibri" w:hAnsiTheme="minorHAnsi" w:cs="Calibri"/>
          <w:i/>
          <w:iCs/>
          <w:color w:val="auto"/>
          <w:sz w:val="22"/>
          <w:szCs w:val="22"/>
          <w:lang w:val="it-IT"/>
        </w:rPr>
      </w:pPr>
      <w:r w:rsidRPr="00DF0A22">
        <w:rPr>
          <w:rFonts w:asciiTheme="minorHAnsi" w:eastAsia="Calibri" w:hAnsiTheme="minorHAnsi" w:cs="Calibri"/>
          <w:i/>
          <w:iCs/>
          <w:color w:val="auto"/>
          <w:sz w:val="22"/>
          <w:szCs w:val="22"/>
          <w:lang w:val="it-IT"/>
        </w:rPr>
        <w:t>Materiał prasowy</w:t>
      </w:r>
    </w:p>
    <w:p w14:paraId="532779DB" w14:textId="27462CE3" w:rsidR="00E9678F" w:rsidRPr="00DF0A22" w:rsidRDefault="000B7D9D" w:rsidP="006460BE">
      <w:pPr>
        <w:pStyle w:val="Standard"/>
        <w:spacing w:after="0" w:line="240" w:lineRule="auto"/>
        <w:jc w:val="right"/>
        <w:rPr>
          <w:rFonts w:asciiTheme="minorHAnsi" w:eastAsia="Calibri" w:hAnsiTheme="minorHAnsi" w:cs="Calibri"/>
          <w:i/>
          <w:iCs/>
          <w:lang w:val="it-IT"/>
        </w:rPr>
      </w:pPr>
      <w:r w:rsidRPr="00DF0A22">
        <w:rPr>
          <w:rFonts w:asciiTheme="minorHAnsi" w:eastAsia="Calibri" w:hAnsiTheme="minorHAnsi" w:cs="Calibri"/>
          <w:i/>
          <w:iCs/>
          <w:lang w:val="it-IT"/>
        </w:rPr>
        <w:t xml:space="preserve">Warszawa, </w:t>
      </w:r>
      <w:r w:rsidR="003C26CC">
        <w:rPr>
          <w:rFonts w:asciiTheme="minorHAnsi" w:eastAsia="Calibri" w:hAnsiTheme="minorHAnsi" w:cs="Calibri"/>
          <w:i/>
          <w:iCs/>
          <w:lang w:val="it-IT"/>
        </w:rPr>
        <w:t>październik</w:t>
      </w:r>
      <w:r w:rsidR="00716A81" w:rsidRPr="00DF0A22">
        <w:rPr>
          <w:rFonts w:asciiTheme="minorHAnsi" w:eastAsia="Calibri" w:hAnsiTheme="minorHAnsi" w:cs="Calibri"/>
          <w:i/>
          <w:iCs/>
          <w:lang w:val="it-IT"/>
        </w:rPr>
        <w:t xml:space="preserve"> </w:t>
      </w:r>
      <w:r w:rsidRPr="00DF0A22">
        <w:rPr>
          <w:rFonts w:asciiTheme="minorHAnsi" w:eastAsia="Calibri" w:hAnsiTheme="minorHAnsi" w:cs="Calibri"/>
          <w:i/>
          <w:iCs/>
          <w:lang w:val="it-IT"/>
        </w:rPr>
        <w:t>2019 r.</w:t>
      </w:r>
    </w:p>
    <w:p w14:paraId="2C7A9708" w14:textId="77777777" w:rsidR="00E9678F" w:rsidRDefault="00E9678F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7600EAE4" w14:textId="77777777" w:rsidR="00DF0A22" w:rsidRPr="00DF0A22" w:rsidRDefault="00DF0A22" w:rsidP="006460BE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76" w:lineRule="auto"/>
        <w:jc w:val="both"/>
        <w:rPr>
          <w:rFonts w:asciiTheme="minorHAnsi" w:eastAsia="Calibri" w:hAnsiTheme="minorHAnsi" w:cs="Arial"/>
          <w:b/>
          <w:iCs/>
          <w:color w:val="auto"/>
          <w:sz w:val="22"/>
          <w:szCs w:val="22"/>
        </w:rPr>
      </w:pPr>
    </w:p>
    <w:p w14:paraId="1C4016A1" w14:textId="77777777" w:rsidR="00716A81" w:rsidRPr="00DF0A22" w:rsidRDefault="00716A81" w:rsidP="00716A81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center"/>
        <w:rPr>
          <w:rFonts w:asciiTheme="minorHAnsi" w:eastAsia="Calibri" w:hAnsiTheme="minorHAnsi" w:cs="Arial"/>
          <w:b/>
          <w:iCs/>
          <w:color w:val="auto"/>
        </w:rPr>
      </w:pPr>
      <w:r w:rsidRPr="00DF0A22">
        <w:rPr>
          <w:rFonts w:asciiTheme="minorHAnsi" w:eastAsia="Calibri" w:hAnsiTheme="minorHAnsi" w:cs="Arial"/>
          <w:b/>
          <w:iCs/>
          <w:color w:val="auto"/>
        </w:rPr>
        <w:t>Światowy Dzień Kręgosłupa: 16 października 2019</w:t>
      </w:r>
    </w:p>
    <w:p w14:paraId="61B0E43F" w14:textId="77777777" w:rsidR="00E9678F" w:rsidRPr="00DF0A22" w:rsidRDefault="00716A81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center"/>
        <w:rPr>
          <w:rFonts w:asciiTheme="minorHAnsi" w:hAnsiTheme="minorHAnsi"/>
          <w:color w:val="auto"/>
          <w:sz w:val="28"/>
          <w:szCs w:val="28"/>
        </w:rPr>
      </w:pPr>
      <w:r w:rsidRPr="00DF0A22">
        <w:rPr>
          <w:rFonts w:asciiTheme="minorHAnsi" w:eastAsia="Calibri" w:hAnsiTheme="minorHAnsi" w:cs="Arial"/>
          <w:b/>
          <w:iCs/>
          <w:color w:val="auto"/>
          <w:sz w:val="28"/>
          <w:szCs w:val="28"/>
        </w:rPr>
        <w:t>5 sposobów na zdrowy kręgosłup</w:t>
      </w:r>
      <w:bookmarkStart w:id="0" w:name="_GoBack"/>
      <w:bookmarkEnd w:id="0"/>
    </w:p>
    <w:p w14:paraId="5A3122D8" w14:textId="77777777" w:rsidR="00716A81" w:rsidRPr="00DF0A22" w:rsidRDefault="00716A81" w:rsidP="008A7FE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F0A22">
        <w:rPr>
          <w:rFonts w:asciiTheme="minorHAnsi" w:hAnsiTheme="minorHAnsi" w:cstheme="minorHAnsi"/>
          <w:b/>
        </w:rPr>
        <w:t>Ponad 80 proc. Polaków wie co oznacza ból kręgosłupa. Blisko 70 proc. skarży się na</w:t>
      </w:r>
      <w:r w:rsidR="00D869F4" w:rsidRPr="00DF0A22">
        <w:rPr>
          <w:rFonts w:asciiTheme="minorHAnsi" w:hAnsiTheme="minorHAnsi" w:cstheme="minorHAnsi"/>
          <w:b/>
        </w:rPr>
        <w:t xml:space="preserve"> </w:t>
      </w:r>
      <w:r w:rsidRPr="00DF0A22">
        <w:rPr>
          <w:rFonts w:asciiTheme="minorHAnsi" w:hAnsiTheme="minorHAnsi" w:cstheme="minorHAnsi"/>
          <w:b/>
        </w:rPr>
        <w:t>przewlekłe bóle</w:t>
      </w:r>
      <w:r w:rsidR="00E26E36" w:rsidRPr="00DF0A22">
        <w:rPr>
          <w:rFonts w:asciiTheme="minorHAnsi" w:hAnsiTheme="minorHAnsi" w:cstheme="minorHAnsi"/>
          <w:b/>
        </w:rPr>
        <w:t xml:space="preserve"> – wynika z </w:t>
      </w:r>
      <w:r w:rsidR="00AA21FA" w:rsidRPr="00DF0A22">
        <w:rPr>
          <w:rFonts w:asciiTheme="minorHAnsi" w:hAnsiTheme="minorHAnsi" w:cstheme="minorHAnsi"/>
          <w:b/>
        </w:rPr>
        <w:t>danych</w:t>
      </w:r>
      <w:r w:rsidR="00E26E36" w:rsidRPr="00DF0A22">
        <w:rPr>
          <w:rFonts w:asciiTheme="minorHAnsi" w:hAnsiTheme="minorHAnsi" w:cstheme="minorHAnsi"/>
          <w:b/>
        </w:rPr>
        <w:t xml:space="preserve"> kliniki ortopedycznej Carolina </w:t>
      </w:r>
      <w:proofErr w:type="spellStart"/>
      <w:r w:rsidR="00E26E36" w:rsidRPr="00DF0A22">
        <w:rPr>
          <w:rFonts w:asciiTheme="minorHAnsi" w:hAnsiTheme="minorHAnsi" w:cstheme="minorHAnsi"/>
          <w:b/>
        </w:rPr>
        <w:t>Medical</w:t>
      </w:r>
      <w:proofErr w:type="spellEnd"/>
      <w:r w:rsidR="00E26E36" w:rsidRPr="00DF0A22">
        <w:rPr>
          <w:rFonts w:asciiTheme="minorHAnsi" w:hAnsiTheme="minorHAnsi" w:cstheme="minorHAnsi"/>
          <w:b/>
        </w:rPr>
        <w:t xml:space="preserve"> Center</w:t>
      </w:r>
      <w:r w:rsidRPr="00DF0A22">
        <w:rPr>
          <w:rStyle w:val="Odwoanieprzypisudolnego"/>
          <w:rFonts w:asciiTheme="minorHAnsi" w:hAnsiTheme="minorHAnsi" w:cstheme="minorHAnsi"/>
        </w:rPr>
        <w:footnoteReference w:id="1"/>
      </w:r>
      <w:r w:rsidRPr="00DF0A22">
        <w:rPr>
          <w:rFonts w:asciiTheme="minorHAnsi" w:hAnsiTheme="minorHAnsi" w:cstheme="minorHAnsi"/>
        </w:rPr>
        <w:t xml:space="preserve">. </w:t>
      </w:r>
      <w:r w:rsidRPr="00DF0A22">
        <w:rPr>
          <w:rFonts w:asciiTheme="minorHAnsi" w:hAnsiTheme="minorHAnsi" w:cstheme="minorHAnsi"/>
          <w:b/>
        </w:rPr>
        <w:t>Tymczasem styl życia ma</w:t>
      </w:r>
      <w:r w:rsidR="00DF0A22" w:rsidRPr="00DF0A22">
        <w:rPr>
          <w:rFonts w:asciiTheme="minorHAnsi" w:hAnsiTheme="minorHAnsi" w:cstheme="minorHAnsi"/>
          <w:b/>
        </w:rPr>
        <w:t> </w:t>
      </w:r>
      <w:r w:rsidRPr="00DF0A22">
        <w:rPr>
          <w:rFonts w:asciiTheme="minorHAnsi" w:hAnsiTheme="minorHAnsi" w:cstheme="minorHAnsi"/>
          <w:b/>
        </w:rPr>
        <w:t xml:space="preserve">ogromny wpływ na zdrowie i komfort życia. </w:t>
      </w:r>
      <w:r w:rsidR="00DF0A22" w:rsidRPr="00DF0A22">
        <w:rPr>
          <w:rFonts w:asciiTheme="minorHAnsi" w:hAnsiTheme="minorHAnsi" w:cstheme="minorHAnsi"/>
          <w:b/>
        </w:rPr>
        <w:t>Ortopedzi,</w:t>
      </w:r>
      <w:r w:rsidRPr="00DF0A22">
        <w:rPr>
          <w:rFonts w:asciiTheme="minorHAnsi" w:hAnsiTheme="minorHAnsi" w:cstheme="minorHAnsi"/>
          <w:b/>
        </w:rPr>
        <w:t xml:space="preserve"> fizjoterapeuci</w:t>
      </w:r>
      <w:r w:rsidR="00DF0A22" w:rsidRPr="00DF0A22">
        <w:rPr>
          <w:rFonts w:asciiTheme="minorHAnsi" w:hAnsiTheme="minorHAnsi" w:cstheme="minorHAnsi"/>
          <w:b/>
        </w:rPr>
        <w:t>, dietetycy</w:t>
      </w:r>
      <w:r w:rsidRPr="00DF0A22">
        <w:rPr>
          <w:rFonts w:asciiTheme="minorHAnsi" w:hAnsiTheme="minorHAnsi" w:cstheme="minorHAnsi"/>
          <w:b/>
        </w:rPr>
        <w:t xml:space="preserve"> biją </w:t>
      </w:r>
      <w:r w:rsidR="00AA21FA" w:rsidRPr="00DF0A22">
        <w:rPr>
          <w:rFonts w:asciiTheme="minorHAnsi" w:hAnsiTheme="minorHAnsi" w:cstheme="minorHAnsi"/>
          <w:b/>
        </w:rPr>
        <w:t>na alarm: musimy zmienić nawyki</w:t>
      </w:r>
      <w:r w:rsidRPr="00DF0A22">
        <w:rPr>
          <w:rFonts w:asciiTheme="minorHAnsi" w:hAnsiTheme="minorHAnsi" w:cstheme="minorHAnsi"/>
          <w:b/>
        </w:rPr>
        <w:t xml:space="preserve">! Światowy Dzień Kręgosłupa – międzynarodowe święto, obchodzone 16 października – to świetna okazja do </w:t>
      </w:r>
      <w:r w:rsidR="00D869F4" w:rsidRPr="00DF0A22">
        <w:rPr>
          <w:rFonts w:asciiTheme="minorHAnsi" w:hAnsiTheme="minorHAnsi" w:cstheme="minorHAnsi"/>
          <w:b/>
        </w:rPr>
        <w:t>zmian</w:t>
      </w:r>
      <w:r w:rsidRPr="00DF0A22">
        <w:rPr>
          <w:rFonts w:asciiTheme="minorHAnsi" w:hAnsiTheme="minorHAnsi" w:cstheme="minorHAnsi"/>
          <w:b/>
        </w:rPr>
        <w:t>.</w:t>
      </w:r>
    </w:p>
    <w:p w14:paraId="2A12B022" w14:textId="77777777" w:rsidR="00E26E36" w:rsidRPr="00DF0A22" w:rsidRDefault="00E26E36" w:rsidP="006460B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9FBBEE7" w14:textId="77777777" w:rsidR="00716A81" w:rsidRPr="00DF0A22" w:rsidRDefault="00716A81" w:rsidP="006460B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A22">
        <w:rPr>
          <w:rFonts w:asciiTheme="minorHAnsi" w:hAnsiTheme="minorHAnsi" w:cstheme="minorHAnsi"/>
          <w:sz w:val="28"/>
          <w:szCs w:val="28"/>
        </w:rPr>
        <w:t xml:space="preserve">Po pierwsze: </w:t>
      </w:r>
      <w:r w:rsidR="008F78B2" w:rsidRPr="00DF0A22">
        <w:rPr>
          <w:rFonts w:asciiTheme="minorHAnsi" w:hAnsiTheme="minorHAnsi" w:cstheme="minorHAnsi"/>
          <w:b/>
          <w:sz w:val="28"/>
          <w:szCs w:val="28"/>
        </w:rPr>
        <w:t>r</w:t>
      </w:r>
      <w:r w:rsidRPr="00DF0A22">
        <w:rPr>
          <w:rFonts w:asciiTheme="minorHAnsi" w:hAnsiTheme="minorHAnsi" w:cstheme="minorHAnsi"/>
          <w:b/>
          <w:sz w:val="28"/>
          <w:szCs w:val="28"/>
        </w:rPr>
        <w:t>uszaj się!</w:t>
      </w:r>
    </w:p>
    <w:p w14:paraId="39D76063" w14:textId="77777777" w:rsidR="000E6336" w:rsidRDefault="00716A81" w:rsidP="00EB47D6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Tylko co czwarty Polak (28 p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roc.) regularnie uprawia sport (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 krajach unijnych ok. 40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proc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)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.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O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 2004 roku brak aktywności ruchowej w naszym kraju wzrósł o 10 pkt. proc.</w:t>
      </w:r>
      <w:r w:rsidR="006460BE" w:rsidRPr="00DF0A22">
        <w:rPr>
          <w:rStyle w:val="Odwoanieprzypisudolnego"/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footnoteReference w:id="2"/>
      </w:r>
      <w:r w:rsidRPr="00DF0A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 znaczeniu bezruchu dla kręgosłupa nie trzeba przekonywać: sam daje o tym znać bólem.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Zbyt długie, jednostajne obciążenia, prowadzą do dehydratacji (zmniejszenia zawartości wody) dysku i zwyrodnienia.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5483B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K</w:t>
      </w:r>
      <w:r w:rsidR="001B3AEC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ręgosłup </w:t>
      </w:r>
      <w:r w:rsidR="00EB47D6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bardzo </w:t>
      </w:r>
      <w:r w:rsidR="001B3AEC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lubi zmienne pozycje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: ewolucyjnie przystosowany jest do 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aktywności, wykorzystując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pracę mięśni głębokich do prawidłowej kontroli ruchu. </w:t>
      </w:r>
    </w:p>
    <w:p w14:paraId="16997FD9" w14:textId="77777777" w:rsidR="008F5CEB" w:rsidRPr="00DF0A22" w:rsidRDefault="002E59F0" w:rsidP="00EB47D6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ożna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zacząć 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np.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od </w:t>
      </w: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pływania, biegania czy jazdy</w:t>
      </w:r>
      <w:r w:rsidR="008F5CEB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na rowerze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. </w:t>
      </w:r>
      <w:r w:rsidR="00EB47D6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 czym warto pamiętać?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Na początek - o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regularności i… butach. Jeśli akt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ywność fizyczna – to codzienna (</w:t>
      </w:r>
      <w:r w:rsidR="00D869F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s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poradyczna rekreacja 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weekendowa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może powodować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przeciążenia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)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. Pamiętajmy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też </w:t>
      </w:r>
      <w:r w:rsidR="004E394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o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</w:t>
      </w:r>
      <w:r w:rsidR="00EB47D6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właściwym obuwiu. P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rofil stopy, to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</w:t>
      </w:r>
      <w:r w:rsidR="00EB47D6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jak 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się zachowuje podczas uprawiania sportu, wpływa na wady postawy </w:t>
      </w:r>
      <w:r w:rsidR="00D869F4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i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ryzyko kontuzji. Oczywiście nie do każdej dyscypliny potrzebujemy oddzielnego obu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wia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–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np. 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b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uty do </w:t>
      </w:r>
      <w:r w:rsidR="0055483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b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iegania są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</w:t>
      </w:r>
      <w:r w:rsidR="008F5CEB" w:rsidRPr="00DF0A2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dobre na siłownię czy do fitnessu. </w:t>
      </w:r>
    </w:p>
    <w:p w14:paraId="19CA5F0F" w14:textId="77777777" w:rsidR="00E26E36" w:rsidRPr="00DF0A22" w:rsidRDefault="00E26E36" w:rsidP="006460B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3AD70E9" w14:textId="77777777" w:rsidR="00716A81" w:rsidRPr="00DF0A22" w:rsidRDefault="00716A81" w:rsidP="006460B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A22">
        <w:rPr>
          <w:rFonts w:asciiTheme="minorHAnsi" w:hAnsiTheme="minorHAnsi" w:cstheme="minorHAnsi"/>
          <w:sz w:val="28"/>
          <w:szCs w:val="28"/>
        </w:rPr>
        <w:t xml:space="preserve">Po drugie: </w:t>
      </w:r>
      <w:r w:rsidR="00EB47D6" w:rsidRPr="00DF0A22">
        <w:rPr>
          <w:rFonts w:asciiTheme="minorHAnsi" w:hAnsiTheme="minorHAnsi" w:cstheme="minorHAnsi"/>
          <w:b/>
          <w:sz w:val="28"/>
          <w:szCs w:val="28"/>
        </w:rPr>
        <w:t>s</w:t>
      </w:r>
      <w:r w:rsidRPr="00DF0A22">
        <w:rPr>
          <w:rFonts w:asciiTheme="minorHAnsi" w:hAnsiTheme="minorHAnsi" w:cstheme="minorHAnsi"/>
          <w:b/>
          <w:sz w:val="28"/>
          <w:szCs w:val="28"/>
        </w:rPr>
        <w:t>chudnij i pilnuj diety!</w:t>
      </w:r>
    </w:p>
    <w:p w14:paraId="2FD13F70" w14:textId="77777777" w:rsidR="00952DBF" w:rsidRPr="00DF0A22" w:rsidRDefault="00716A81" w:rsidP="006460BE">
      <w:pPr>
        <w:spacing w:after="0" w:line="240" w:lineRule="auto"/>
        <w:jc w:val="both"/>
      </w:pP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Aż 3 na 5 dorosłych Polaków ma nadwagę, a co czwarty jest otyły. Równie niepokojące są dane dotyczące dzieci i młodzieży – 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nadwaga dotyczy </w:t>
      </w:r>
      <w:r w:rsidR="00EB47D6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aż 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>44 proc. chłopców i 25 proc. dziewcząt</w:t>
      </w:r>
      <w:r w:rsidR="006460BE" w:rsidRPr="00DF0A22">
        <w:rPr>
          <w:rStyle w:val="Odwoanieprzypisudolnego"/>
          <w:rFonts w:asciiTheme="minorHAnsi" w:hAnsiTheme="minorHAnsi" w:cstheme="minorHAnsi"/>
          <w:u w:color="000000"/>
          <w:bdr w:val="nil"/>
          <w:lang w:eastAsia="pl-PL"/>
        </w:rPr>
        <w:footnoteReference w:id="3"/>
      </w:r>
      <w:r w:rsidRPr="00DF0A22">
        <w:rPr>
          <w:rFonts w:asciiTheme="minorHAnsi" w:hAnsiTheme="minorHAnsi" w:cstheme="minorHAnsi"/>
        </w:rPr>
        <w:t xml:space="preserve">. 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Nadmierna masa ciała </w:t>
      </w:r>
      <w:r w:rsidR="00EB47D6" w:rsidRPr="00DF0A22">
        <w:rPr>
          <w:rFonts w:asciiTheme="minorHAnsi" w:hAnsiTheme="minorHAnsi" w:cstheme="minorHAnsi"/>
          <w:u w:color="000000"/>
          <w:bdr w:val="nil"/>
          <w:lang w:eastAsia="pl-PL"/>
        </w:rPr>
        <w:t>to ogromne obciążenie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dla kręgosłupa: powoduje większy nacisk na krążki międzykręgowe i problem z ich ruchomością.</w:t>
      </w:r>
      <w:r w:rsidR="008A7FE4" w:rsidRPr="00DF0A22">
        <w:t xml:space="preserve"> </w:t>
      </w:r>
    </w:p>
    <w:p w14:paraId="097B6649" w14:textId="77777777" w:rsidR="00DA7665" w:rsidRPr="00DF0A22" w:rsidRDefault="00DA7665" w:rsidP="006460BE">
      <w:pPr>
        <w:spacing w:after="0" w:line="240" w:lineRule="auto"/>
        <w:jc w:val="both"/>
      </w:pPr>
    </w:p>
    <w:p w14:paraId="5E0FB3A4" w14:textId="77777777" w:rsidR="00DA7665" w:rsidRPr="00A1324F" w:rsidRDefault="00A1324F" w:rsidP="00DA766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DA7665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Kontrolujmy masę ciała, tak aby mieściła się w normach ws</w:t>
      </w:r>
      <w:r>
        <w:rPr>
          <w:rFonts w:asciiTheme="minorHAnsi" w:hAnsiTheme="minorHAnsi" w:cstheme="minorHAnsi"/>
          <w:i/>
          <w:u w:color="000000"/>
          <w:bdr w:val="nil"/>
          <w:lang w:eastAsia="pl-PL"/>
        </w:rPr>
        <w:t>kaźnika BMI. W innym przypadku –</w:t>
      </w:r>
      <w:r w:rsidR="00DA7665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postawmy na stopniową redukcję </w:t>
      </w:r>
      <w:r w:rsidR="00D00B0C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>wagi</w:t>
      </w:r>
      <w:r w:rsidR="002E59F0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– </w:t>
      </w:r>
      <w:r w:rsidR="002E59F0" w:rsidRPr="00DF0A22">
        <w:rPr>
          <w:rFonts w:asciiTheme="minorHAnsi" w:hAnsiTheme="minorHAnsi" w:cstheme="minorHAnsi"/>
          <w:u w:color="000000"/>
          <w:bdr w:val="nil"/>
          <w:lang w:eastAsia="pl-PL"/>
        </w:rPr>
        <w:t>mówi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</w:t>
      </w:r>
      <w:r w:rsidR="002E59F0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Anna </w:t>
      </w:r>
      <w:proofErr w:type="spellStart"/>
      <w:r w:rsidR="002E59F0" w:rsidRPr="00DF0A22">
        <w:rPr>
          <w:rFonts w:asciiTheme="minorHAnsi" w:hAnsiTheme="minorHAnsi" w:cstheme="minorHAnsi"/>
          <w:u w:color="000000"/>
          <w:bdr w:val="nil"/>
          <w:lang w:eastAsia="pl-PL"/>
        </w:rPr>
        <w:t>Soliwoda</w:t>
      </w:r>
      <w:proofErr w:type="spellEnd"/>
      <w:r w:rsidR="002E59F0" w:rsidRPr="00DF0A22">
        <w:rPr>
          <w:rFonts w:asciiTheme="minorHAnsi" w:hAnsiTheme="minorHAnsi" w:cstheme="minorHAnsi"/>
          <w:u w:color="000000"/>
          <w:bdr w:val="nil"/>
          <w:lang w:eastAsia="pl-PL"/>
        </w:rPr>
        <w:t>, dietetyk</w:t>
      </w:r>
      <w:r w:rsidR="002E59F0" w:rsidRPr="00DF0A22">
        <w:rPr>
          <w:rFonts w:asciiTheme="minorHAnsi" w:hAnsiTheme="minorHAnsi" w:cstheme="minorHAnsi"/>
        </w:rPr>
        <w:t xml:space="preserve"> z </w:t>
      </w:r>
      <w:r w:rsidR="002E59F0">
        <w:rPr>
          <w:rFonts w:asciiTheme="minorHAnsi" w:hAnsiTheme="minorHAnsi" w:cstheme="minorHAnsi"/>
        </w:rPr>
        <w:t xml:space="preserve">kliniki </w:t>
      </w:r>
      <w:r w:rsidR="002E59F0" w:rsidRPr="00DF0A22">
        <w:rPr>
          <w:rFonts w:asciiTheme="minorHAnsi" w:hAnsiTheme="minorHAnsi" w:cstheme="minorHAnsi"/>
        </w:rPr>
        <w:t xml:space="preserve">Carolina </w:t>
      </w:r>
      <w:proofErr w:type="spellStart"/>
      <w:r w:rsidR="002E59F0" w:rsidRPr="00DF0A22"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Center –</w:t>
      </w:r>
      <w:r w:rsidR="002E59F0" w:rsidRPr="00DF0A22">
        <w:rPr>
          <w:rFonts w:asciiTheme="minorHAnsi" w:hAnsiTheme="minorHAnsi" w:cstheme="minorHAnsi"/>
        </w:rPr>
        <w:t xml:space="preserve"> </w:t>
      </w:r>
      <w:r w:rsidR="00D00B0C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Wprowadźmy trwałe zmiany w sposobie odżywiania: regularne posiłki, ograniczenie soli </w:t>
      </w:r>
      <w:r w:rsidR="002E59F0">
        <w:rPr>
          <w:rFonts w:asciiTheme="minorHAnsi" w:hAnsiTheme="minorHAnsi" w:cstheme="minorHAnsi"/>
          <w:i/>
          <w:u w:color="000000"/>
          <w:bdr w:val="nil"/>
          <w:lang w:eastAsia="pl-PL"/>
        </w:rPr>
        <w:t>i </w:t>
      </w:r>
      <w:r w:rsidR="00D00B0C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cukru, prawidłowe nawodnienie. 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Dbajmy o zbilansowaną dietę bogatą w produkty naturalne </w:t>
      </w:r>
      <w:r>
        <w:rPr>
          <w:rFonts w:asciiTheme="minorHAnsi" w:hAnsiTheme="minorHAnsi" w:cstheme="minorHAnsi"/>
        </w:rPr>
        <w:t>–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unikajmy</w:t>
      </w:r>
      <w:r w:rsidR="002E59F0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żywności przetworzonej, zawierającej 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>cukry proste oraz tłuszcze nasycone</w:t>
      </w:r>
      <w:r w:rsidR="002E59F0">
        <w:rPr>
          <w:rFonts w:asciiTheme="minorHAnsi" w:hAnsiTheme="minorHAnsi" w:cstheme="minorHAnsi"/>
          <w:i/>
          <w:u w:color="000000"/>
          <w:bdr w:val="nil"/>
          <w:lang w:eastAsia="pl-PL"/>
        </w:rPr>
        <w:t>.</w:t>
      </w:r>
      <w:r w:rsidR="002E59F0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</w:t>
      </w:r>
      <w:r w:rsidR="00D00B0C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Zbilansowane odżywianie połączmy z aktywnością fizyczną. </w:t>
      </w:r>
    </w:p>
    <w:p w14:paraId="1B6B9277" w14:textId="77777777" w:rsidR="00DA7665" w:rsidRDefault="00DA7665" w:rsidP="00DA7665">
      <w:pPr>
        <w:spacing w:after="0" w:line="240" w:lineRule="auto"/>
        <w:jc w:val="both"/>
        <w:rPr>
          <w:rFonts w:asciiTheme="minorHAnsi" w:hAnsiTheme="minorHAnsi" w:cstheme="minorHAnsi"/>
          <w:i/>
          <w:u w:color="000000"/>
          <w:bdr w:val="nil"/>
          <w:lang w:eastAsia="pl-PL"/>
        </w:rPr>
      </w:pPr>
    </w:p>
    <w:p w14:paraId="08DEAAB0" w14:textId="77777777" w:rsidR="00D15F6A" w:rsidRPr="00DF0A22" w:rsidRDefault="00D15F6A" w:rsidP="00DA7665">
      <w:pPr>
        <w:spacing w:after="0" w:line="240" w:lineRule="auto"/>
        <w:jc w:val="both"/>
        <w:rPr>
          <w:rFonts w:asciiTheme="minorHAnsi" w:hAnsiTheme="minorHAnsi" w:cstheme="minorHAnsi"/>
          <w:i/>
          <w:u w:color="000000"/>
          <w:bdr w:val="nil"/>
          <w:lang w:eastAsia="pl-PL"/>
        </w:rPr>
      </w:pPr>
    </w:p>
    <w:p w14:paraId="6146D20A" w14:textId="77777777" w:rsidR="008A7FE4" w:rsidRPr="00DF0A22" w:rsidRDefault="00D00B0C" w:rsidP="00167316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lastRenderedPageBreak/>
        <w:t>D</w:t>
      </w:r>
      <w:r w:rsidR="00100B0A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>iet</w:t>
      </w:r>
      <w:r w:rsidR="00D869F4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>a</w:t>
      </w:r>
      <w:r w:rsidR="0055483B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 xml:space="preserve"> </w:t>
      </w:r>
      <w:r w:rsidR="00100B0A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>dobr</w:t>
      </w:r>
      <w:r w:rsidR="00D869F4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>a</w:t>
      </w:r>
      <w:r w:rsidR="0055483B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 xml:space="preserve"> dla kręgosłupa</w:t>
      </w:r>
      <w:r w:rsidR="00100B0A"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 xml:space="preserve"> 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powinna być bogata w: warzywa i produkty roślinne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(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zapobiegają zwyrodnieniom i opóźniają starzenie się stawów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, produkty mleczne 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(źródło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wapnia </w:t>
      </w:r>
      <w:r w:rsidR="00A1324F">
        <w:rPr>
          <w:rFonts w:asciiTheme="minorHAnsi" w:hAnsiTheme="minorHAnsi" w:cstheme="minorHAnsi"/>
        </w:rPr>
        <w:t>–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jego brak 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osłabia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kości), ryby (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ich tłuszcz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wspiera stawy i zawiera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witaminę D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321183">
        <w:rPr>
          <w:rFonts w:asciiTheme="minorHAnsi" w:hAnsiTheme="minorHAnsi" w:cstheme="minorHAnsi"/>
          <w:u w:color="000000"/>
          <w:bdr w:val="nil"/>
          <w:lang w:eastAsia="pl-PL"/>
        </w:rPr>
        <w:t>, oliwę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z oliwek i olej lniany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(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źródła kwasów omega-3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. </w:t>
      </w:r>
      <w:r w:rsidR="00167316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Witaminy ważne dla kręgosłupa to: 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A</w:t>
      </w:r>
      <w:r w:rsidR="00AA21FA" w:rsidRPr="00DF0A22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(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wpływ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>a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na poziom wapnia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167316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, 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B12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(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niedobór powoduje degenerację komórek nerwowych i bolesność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167316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, 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C 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(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niezbędna do produkcji kolagenu, który wspiera elastyczność stawów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167316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, 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D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 (</w:t>
      </w:r>
      <w:r w:rsidR="008A7FE4" w:rsidRPr="00DF0A22">
        <w:rPr>
          <w:rFonts w:asciiTheme="minorHAnsi" w:hAnsiTheme="minorHAnsi" w:cstheme="minorHAnsi"/>
          <w:u w:color="000000"/>
          <w:bdr w:val="nil"/>
          <w:lang w:eastAsia="pl-PL"/>
        </w:rPr>
        <w:t>niedobór może powodować krzywicę</w:t>
      </w:r>
      <w:r w:rsidR="0055483B" w:rsidRPr="00DF0A22">
        <w:rPr>
          <w:rFonts w:asciiTheme="minorHAnsi" w:hAnsiTheme="minorHAnsi" w:cstheme="minorHAnsi"/>
          <w:u w:color="000000"/>
          <w:bdr w:val="nil"/>
          <w:lang w:eastAsia="pl-PL"/>
        </w:rPr>
        <w:t>)</w:t>
      </w:r>
      <w:r w:rsidR="00167316" w:rsidRPr="00DF0A22">
        <w:rPr>
          <w:rFonts w:asciiTheme="minorHAnsi" w:hAnsiTheme="minorHAnsi" w:cstheme="minorHAnsi"/>
          <w:u w:color="000000"/>
          <w:bdr w:val="nil"/>
          <w:lang w:eastAsia="pl-PL"/>
        </w:rPr>
        <w:t>.</w:t>
      </w:r>
    </w:p>
    <w:p w14:paraId="74F4BAFF" w14:textId="77777777" w:rsidR="00DA7665" w:rsidRPr="00DF0A22" w:rsidRDefault="00DA7665" w:rsidP="00167316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</w:p>
    <w:p w14:paraId="6BB6C205" w14:textId="77777777" w:rsidR="00716A81" w:rsidRPr="00DF0A22" w:rsidRDefault="00716A81" w:rsidP="00D04D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A22">
        <w:rPr>
          <w:rFonts w:asciiTheme="minorHAnsi" w:hAnsiTheme="minorHAnsi" w:cstheme="minorHAnsi"/>
          <w:sz w:val="28"/>
          <w:szCs w:val="28"/>
        </w:rPr>
        <w:t xml:space="preserve">Po trzecie: </w:t>
      </w:r>
      <w:r w:rsidR="00500E7A" w:rsidRPr="00DF0A22">
        <w:rPr>
          <w:rFonts w:asciiTheme="minorHAnsi" w:hAnsiTheme="minorHAnsi" w:cstheme="minorHAnsi"/>
          <w:b/>
          <w:sz w:val="28"/>
          <w:szCs w:val="28"/>
        </w:rPr>
        <w:t>o</w:t>
      </w:r>
      <w:r w:rsidRPr="00DF0A22">
        <w:rPr>
          <w:rFonts w:asciiTheme="minorHAnsi" w:hAnsiTheme="minorHAnsi" w:cstheme="minorHAnsi"/>
          <w:b/>
          <w:sz w:val="28"/>
          <w:szCs w:val="28"/>
        </w:rPr>
        <w:t>dłóż telefon!</w:t>
      </w:r>
    </w:p>
    <w:p w14:paraId="5D3E1D8B" w14:textId="77777777" w:rsidR="00716A81" w:rsidRPr="00DF0A22" w:rsidRDefault="00716A81" w:rsidP="00500E7A">
      <w:pPr>
        <w:spacing w:after="0" w:line="240" w:lineRule="auto"/>
        <w:jc w:val="both"/>
        <w:rPr>
          <w:rFonts w:asciiTheme="minorHAnsi" w:hAnsiTheme="minorHAnsi" w:cstheme="minorHAnsi"/>
          <w:u w:color="000000"/>
          <w:bdr w:val="nil"/>
          <w:lang w:eastAsia="pl-PL"/>
        </w:rPr>
      </w:pP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>„SMS-owa szyja” –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tego </w:t>
      </w:r>
      <w:r w:rsidR="007C2DFE" w:rsidRPr="00DF0A22">
        <w:rPr>
          <w:rFonts w:asciiTheme="minorHAnsi" w:hAnsiTheme="minorHAnsi" w:cstheme="minorHAnsi"/>
          <w:u w:color="000000"/>
          <w:bdr w:val="nil"/>
          <w:lang w:eastAsia="pl-PL"/>
        </w:rPr>
        <w:t>syndromu</w:t>
      </w:r>
      <w:r w:rsidR="00D869F4"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wielu z nas doświadcza na co dzień. Wielogodzinne pochylanie się nad ekranem telefonu może prowadzić do </w:t>
      </w:r>
      <w:r w:rsidRPr="00DF0A22">
        <w:rPr>
          <w:rFonts w:asciiTheme="minorHAnsi" w:hAnsiTheme="minorHAnsi" w:cstheme="minorHAnsi"/>
          <w:b/>
          <w:u w:color="000000"/>
          <w:bdr w:val="nil"/>
          <w:lang w:eastAsia="pl-PL"/>
        </w:rPr>
        <w:t>zmian zwyrodnieniowych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w obrębie kręgosłupa szyjnego. Głowa dorosłego człowieka waży około 5,5 kg, nic więc dziwnego, że w wyniku ciągłego pochylania się nad ekranem zaczyna boleć szyja. Już przy 15-stopniowym nachyleniu głowy nacisk na kark wynosi aż</w:t>
      </w:r>
      <w:r w:rsidR="00F119C8" w:rsidRPr="00DF0A22">
        <w:rPr>
          <w:rFonts w:asciiTheme="minorHAnsi" w:hAnsiTheme="minorHAnsi" w:cstheme="minorHAnsi"/>
          <w:u w:color="000000"/>
          <w:bdr w:val="nil"/>
          <w:lang w:eastAsia="pl-PL"/>
        </w:rPr>
        <w:t> 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12 kg, a przy maksymalnym </w:t>
      </w:r>
      <w:r w:rsidR="00A1324F">
        <w:rPr>
          <w:rFonts w:asciiTheme="minorHAnsi" w:hAnsiTheme="minorHAnsi" w:cstheme="minorHAnsi"/>
        </w:rPr>
        <w:t>–</w:t>
      </w:r>
      <w:r w:rsidRPr="00DF0A22">
        <w:rPr>
          <w:rFonts w:asciiTheme="minorHAnsi" w:hAnsiTheme="minorHAnsi" w:cstheme="minorHAnsi"/>
          <w:u w:color="000000"/>
          <w:bdr w:val="nil"/>
          <w:lang w:eastAsia="pl-PL"/>
        </w:rPr>
        <w:t xml:space="preserve"> nawet 30 kg.</w:t>
      </w:r>
    </w:p>
    <w:p w14:paraId="330054B5" w14:textId="77777777" w:rsidR="00500E7A" w:rsidRPr="00DF0A22" w:rsidRDefault="00500E7A" w:rsidP="00500E7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</w:pPr>
    </w:p>
    <w:p w14:paraId="2EBE7D38" w14:textId="77777777" w:rsidR="00676F26" w:rsidRPr="00DF0A22" w:rsidRDefault="00500E7A" w:rsidP="00A2044A">
      <w:pPr>
        <w:spacing w:after="0" w:line="240" w:lineRule="auto"/>
        <w:jc w:val="both"/>
      </w:pPr>
      <w:r w:rsidRPr="00DF0A22">
        <w:rPr>
          <w:rFonts w:asciiTheme="minorHAnsi" w:hAnsiTheme="minorHAnsi" w:cstheme="minorHAnsi"/>
          <w:u w:color="000000"/>
          <w:bdr w:val="nil"/>
        </w:rPr>
        <w:t xml:space="preserve">Jak temu zaradzić? </w:t>
      </w:r>
      <w:r w:rsidR="00676F26" w:rsidRPr="00DF0A22">
        <w:rPr>
          <w:rFonts w:asciiTheme="minorHAnsi" w:hAnsiTheme="minorHAnsi" w:cstheme="minorHAnsi"/>
          <w:u w:color="000000"/>
          <w:bdr w:val="nil"/>
        </w:rPr>
        <w:t>–</w:t>
      </w:r>
      <w:r w:rsidR="002E59F0">
        <w:rPr>
          <w:rFonts w:asciiTheme="minorHAnsi" w:hAnsiTheme="minorHAnsi" w:cstheme="minorHAnsi"/>
          <w:u w:color="000000"/>
          <w:bdr w:val="nil"/>
        </w:rPr>
        <w:t xml:space="preserve"> </w:t>
      </w:r>
      <w:r w:rsidR="002E59F0" w:rsidRPr="00321183">
        <w:rPr>
          <w:rFonts w:asciiTheme="minorHAnsi" w:hAnsiTheme="minorHAnsi" w:cstheme="minorHAnsi"/>
          <w:i/>
          <w:u w:color="000000"/>
          <w:bdr w:val="nil"/>
        </w:rPr>
        <w:t>O</w:t>
      </w:r>
      <w:r w:rsidR="002E59F0" w:rsidRPr="00321183">
        <w:rPr>
          <w:i/>
        </w:rPr>
        <w:t>graniczmy</w:t>
      </w:r>
      <w:r w:rsidR="00A2044A" w:rsidRPr="00DF0A22">
        <w:rPr>
          <w:i/>
        </w:rPr>
        <w:t xml:space="preserve"> </w:t>
      </w:r>
      <w:r w:rsidR="002E59F0">
        <w:rPr>
          <w:i/>
        </w:rPr>
        <w:t>czas</w:t>
      </w:r>
      <w:r w:rsidR="00A2044A" w:rsidRPr="00DF0A22">
        <w:rPr>
          <w:i/>
        </w:rPr>
        <w:t xml:space="preserve"> spęd</w:t>
      </w:r>
      <w:r w:rsidR="002E59F0">
        <w:rPr>
          <w:i/>
        </w:rPr>
        <w:t>zany</w:t>
      </w:r>
      <w:r w:rsidR="00A2044A" w:rsidRPr="00DF0A22">
        <w:rPr>
          <w:i/>
        </w:rPr>
        <w:t xml:space="preserve"> </w:t>
      </w:r>
      <w:r w:rsidR="002E59F0">
        <w:rPr>
          <w:i/>
        </w:rPr>
        <w:t xml:space="preserve">nad </w:t>
      </w:r>
      <w:r w:rsidR="00A2044A" w:rsidRPr="00DF0A22">
        <w:rPr>
          <w:i/>
        </w:rPr>
        <w:t>telefonem</w:t>
      </w:r>
      <w:r w:rsidR="002E59F0">
        <w:rPr>
          <w:i/>
        </w:rPr>
        <w:t>. W</w:t>
      </w:r>
      <w:r w:rsidR="0051518C" w:rsidRPr="00DF0A22">
        <w:rPr>
          <w:i/>
        </w:rPr>
        <w:t> </w:t>
      </w:r>
      <w:r w:rsidR="00A2044A" w:rsidRPr="00DF0A22">
        <w:rPr>
          <w:i/>
        </w:rPr>
        <w:t>trakcie korzystania</w:t>
      </w:r>
      <w:r w:rsidR="00A2044A" w:rsidRPr="00DF0A22">
        <w:rPr>
          <w:rFonts w:asciiTheme="minorHAnsi" w:hAnsiTheme="minorHAnsi" w:cstheme="minorHAnsi"/>
          <w:i/>
          <w:u w:color="000000"/>
          <w:bdr w:val="nil"/>
        </w:rPr>
        <w:t xml:space="preserve"> </w:t>
      </w:r>
      <w:r w:rsidR="002E59F0">
        <w:rPr>
          <w:rFonts w:asciiTheme="minorHAnsi" w:hAnsiTheme="minorHAnsi" w:cstheme="minorHAnsi"/>
          <w:b/>
          <w:i/>
          <w:u w:color="000000"/>
          <w:bdr w:val="nil"/>
        </w:rPr>
        <w:t>trzymajmy</w:t>
      </w:r>
      <w:r w:rsidRPr="00DF0A22">
        <w:rPr>
          <w:rFonts w:asciiTheme="minorHAnsi" w:hAnsiTheme="minorHAnsi" w:cstheme="minorHAnsi"/>
          <w:b/>
          <w:i/>
          <w:u w:color="000000"/>
          <w:bdr w:val="nil"/>
        </w:rPr>
        <w:t xml:space="preserve"> urządzenie na wysokości wzroku</w:t>
      </w:r>
      <w:r w:rsidRPr="00DF0A22">
        <w:rPr>
          <w:rFonts w:asciiTheme="minorHAnsi" w:hAnsiTheme="minorHAnsi" w:cstheme="minorHAnsi"/>
          <w:i/>
          <w:u w:color="000000"/>
          <w:bdr w:val="nil"/>
        </w:rPr>
        <w:t xml:space="preserve">, </w:t>
      </w:r>
      <w:r w:rsidR="00676F26" w:rsidRPr="00DF0A22">
        <w:rPr>
          <w:i/>
        </w:rPr>
        <w:t xml:space="preserve">dzięki czemu nie będziemy </w:t>
      </w:r>
      <w:r w:rsidR="002E59F0">
        <w:rPr>
          <w:i/>
        </w:rPr>
        <w:t>pochylać</w:t>
      </w:r>
      <w:r w:rsidR="00676F26" w:rsidRPr="00DF0A22">
        <w:rPr>
          <w:i/>
        </w:rPr>
        <w:t xml:space="preserve"> </w:t>
      </w:r>
      <w:r w:rsidR="00A2044A" w:rsidRPr="00DF0A22">
        <w:rPr>
          <w:i/>
        </w:rPr>
        <w:t>szyi</w:t>
      </w:r>
      <w:r w:rsidR="00676F26" w:rsidRPr="00DF0A22">
        <w:rPr>
          <w:i/>
        </w:rPr>
        <w:t xml:space="preserve"> do przodu</w:t>
      </w:r>
      <w:r w:rsidR="00676F26" w:rsidRPr="00DF0A22">
        <w:t xml:space="preserve"> – mówi Przemysław </w:t>
      </w:r>
      <w:proofErr w:type="spellStart"/>
      <w:r w:rsidR="00676F26" w:rsidRPr="00DF0A22">
        <w:t>Rychtik</w:t>
      </w:r>
      <w:proofErr w:type="spellEnd"/>
      <w:r w:rsidR="00676F26" w:rsidRPr="00DF0A22">
        <w:t xml:space="preserve">, </w:t>
      </w:r>
      <w:r w:rsidR="00A1324F">
        <w:t>lekarz</w:t>
      </w:r>
      <w:r w:rsidR="00676F26" w:rsidRPr="00DF0A22">
        <w:t xml:space="preserve"> z kliniki Carolina </w:t>
      </w:r>
      <w:proofErr w:type="spellStart"/>
      <w:r w:rsidR="00676F26" w:rsidRPr="00DF0A22">
        <w:t>Medical</w:t>
      </w:r>
      <w:proofErr w:type="spellEnd"/>
      <w:r w:rsidR="00676F26" w:rsidRPr="00DF0A22">
        <w:t xml:space="preserve"> Center </w:t>
      </w:r>
      <w:r w:rsidR="00A1324F">
        <w:rPr>
          <w:rFonts w:asciiTheme="minorHAnsi" w:hAnsiTheme="minorHAnsi" w:cstheme="minorHAnsi"/>
        </w:rPr>
        <w:t>–</w:t>
      </w:r>
      <w:r w:rsidR="00676F26" w:rsidRPr="00DF0A22">
        <w:t xml:space="preserve"> </w:t>
      </w:r>
      <w:r w:rsidR="002E59F0" w:rsidRPr="002E59F0">
        <w:rPr>
          <w:i/>
        </w:rPr>
        <w:t>Unikajmy</w:t>
      </w:r>
      <w:r w:rsidR="00676F26" w:rsidRPr="00DF0A22">
        <w:rPr>
          <w:i/>
        </w:rPr>
        <w:t xml:space="preserve"> utrzym</w:t>
      </w:r>
      <w:r w:rsidR="00A2044A" w:rsidRPr="00DF0A22">
        <w:rPr>
          <w:i/>
        </w:rPr>
        <w:t>ywania jednostajnej pozycji przez dłuższy czas</w:t>
      </w:r>
      <w:r w:rsidR="002E59F0">
        <w:rPr>
          <w:i/>
        </w:rPr>
        <w:t xml:space="preserve"> </w:t>
      </w:r>
      <w:r w:rsidR="00A1324F">
        <w:rPr>
          <w:rFonts w:asciiTheme="minorHAnsi" w:hAnsiTheme="minorHAnsi" w:cstheme="minorHAnsi"/>
        </w:rPr>
        <w:t>–</w:t>
      </w:r>
      <w:r w:rsidR="002E59F0">
        <w:rPr>
          <w:i/>
        </w:rPr>
        <w:t xml:space="preserve"> r</w:t>
      </w:r>
      <w:r w:rsidR="00A2044A" w:rsidRPr="00DF0A22">
        <w:rPr>
          <w:i/>
        </w:rPr>
        <w:t>óbmy regularne przerwy, minimum 5-</w:t>
      </w:r>
      <w:r w:rsidR="00676F26" w:rsidRPr="00DF0A22">
        <w:rPr>
          <w:i/>
        </w:rPr>
        <w:t>minut</w:t>
      </w:r>
      <w:r w:rsidR="00A2044A" w:rsidRPr="00DF0A22">
        <w:rPr>
          <w:i/>
        </w:rPr>
        <w:t>owe</w:t>
      </w:r>
      <w:r w:rsidR="00676F26" w:rsidRPr="00DF0A22">
        <w:rPr>
          <w:i/>
        </w:rPr>
        <w:t xml:space="preserve"> co 20-30 minut. </w:t>
      </w:r>
      <w:r w:rsidR="00A2044A" w:rsidRPr="00DF0A22">
        <w:rPr>
          <w:i/>
        </w:rPr>
        <w:t xml:space="preserve">Ciekawą alternatywą może być korzystanie z </w:t>
      </w:r>
      <w:r w:rsidR="00676F26" w:rsidRPr="00DF0A22">
        <w:rPr>
          <w:i/>
        </w:rPr>
        <w:t>aplikacji</w:t>
      </w:r>
      <w:r w:rsidR="00A2044A" w:rsidRPr="00DF0A22">
        <w:rPr>
          <w:i/>
        </w:rPr>
        <w:t>,</w:t>
      </w:r>
      <w:r w:rsidR="00676F26" w:rsidRPr="00DF0A22">
        <w:rPr>
          <w:i/>
        </w:rPr>
        <w:t xml:space="preserve"> które pozwalają na używanie telefonu za pośredn</w:t>
      </w:r>
      <w:r w:rsidR="00A2044A" w:rsidRPr="00DF0A22">
        <w:rPr>
          <w:i/>
        </w:rPr>
        <w:t xml:space="preserve">ictwem komputera stacjonarnego – możemy wtedy </w:t>
      </w:r>
      <w:r w:rsidR="002E59F0">
        <w:rPr>
          <w:i/>
        </w:rPr>
        <w:t xml:space="preserve">odpowiednio </w:t>
      </w:r>
      <w:r w:rsidR="00A2044A" w:rsidRPr="00DF0A22">
        <w:rPr>
          <w:i/>
        </w:rPr>
        <w:t>ustawić ekran</w:t>
      </w:r>
      <w:r w:rsidR="00676F26" w:rsidRPr="00DF0A22">
        <w:rPr>
          <w:i/>
        </w:rPr>
        <w:t xml:space="preserve"> oraz </w:t>
      </w:r>
      <w:r w:rsidR="00A2044A" w:rsidRPr="00DF0A22">
        <w:rPr>
          <w:i/>
        </w:rPr>
        <w:t xml:space="preserve">mieć </w:t>
      </w:r>
      <w:r w:rsidR="00676F26" w:rsidRPr="00DF0A22">
        <w:rPr>
          <w:i/>
        </w:rPr>
        <w:t>swobodny dostęp do klawiatury</w:t>
      </w:r>
      <w:r w:rsidR="00A2044A" w:rsidRPr="00DF0A22">
        <w:rPr>
          <w:i/>
        </w:rPr>
        <w:t>, co</w:t>
      </w:r>
      <w:r w:rsidR="00676F26" w:rsidRPr="00DF0A22">
        <w:rPr>
          <w:i/>
        </w:rPr>
        <w:t xml:space="preserve"> pozwala utrzymać znacznie bardziej ergonomiczną pozycję</w:t>
      </w:r>
      <w:r w:rsidR="002E59F0">
        <w:rPr>
          <w:i/>
        </w:rPr>
        <w:t xml:space="preserve"> ciała</w:t>
      </w:r>
      <w:r w:rsidR="00676F26" w:rsidRPr="00DF0A22">
        <w:rPr>
          <w:i/>
        </w:rPr>
        <w:t>.</w:t>
      </w:r>
      <w:r w:rsidR="00676F26" w:rsidRPr="00DF0A22">
        <w:t xml:space="preserve"> </w:t>
      </w:r>
    </w:p>
    <w:p w14:paraId="5CD6A289" w14:textId="77777777" w:rsidR="00676F26" w:rsidRPr="00DF0A22" w:rsidRDefault="00676F26" w:rsidP="00A2044A">
      <w:pPr>
        <w:spacing w:after="0" w:line="240" w:lineRule="auto"/>
        <w:jc w:val="both"/>
      </w:pPr>
    </w:p>
    <w:p w14:paraId="31264FC4" w14:textId="77777777" w:rsidR="00716A81" w:rsidRPr="00DF0A22" w:rsidRDefault="00716A81" w:rsidP="00D04D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color="000000"/>
          <w:bdr w:val="nil"/>
          <w:lang w:eastAsia="pl-PL"/>
        </w:rPr>
      </w:pPr>
      <w:r w:rsidRPr="00DF0A22">
        <w:rPr>
          <w:rFonts w:asciiTheme="minorHAnsi" w:hAnsiTheme="minorHAnsi" w:cstheme="minorHAnsi"/>
          <w:sz w:val="28"/>
          <w:szCs w:val="28"/>
          <w:u w:color="000000"/>
          <w:bdr w:val="nil"/>
          <w:lang w:eastAsia="pl-PL"/>
        </w:rPr>
        <w:t xml:space="preserve">Po czwarte: </w:t>
      </w:r>
      <w:r w:rsidR="00500E7A" w:rsidRPr="00DF0A22">
        <w:rPr>
          <w:rFonts w:asciiTheme="minorHAnsi" w:hAnsiTheme="minorHAnsi" w:cstheme="minorHAnsi"/>
          <w:b/>
          <w:sz w:val="28"/>
          <w:szCs w:val="28"/>
          <w:u w:color="000000"/>
          <w:bdr w:val="nil"/>
          <w:lang w:eastAsia="pl-PL"/>
        </w:rPr>
        <w:t>u</w:t>
      </w:r>
      <w:r w:rsidRPr="00DF0A22">
        <w:rPr>
          <w:rFonts w:asciiTheme="minorHAnsi" w:hAnsiTheme="minorHAnsi" w:cstheme="minorHAnsi"/>
          <w:b/>
          <w:sz w:val="28"/>
          <w:szCs w:val="28"/>
          <w:u w:color="000000"/>
          <w:bdr w:val="nil"/>
          <w:lang w:eastAsia="pl-PL"/>
        </w:rPr>
        <w:t>ważaj jak siedzisz!</w:t>
      </w:r>
    </w:p>
    <w:p w14:paraId="25CEDE8F" w14:textId="77777777" w:rsidR="004E3944" w:rsidRPr="00DF0A22" w:rsidRDefault="002E59F0" w:rsidP="00C4373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Długotrwałe siedzenie to nie jest czynność, którą lubi kręgosłup.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Jeśli nie możemy 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te</w:t>
      </w:r>
      <w:r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go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uniknąć, róbmy to 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z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głową. </w:t>
      </w:r>
      <w:r w:rsidR="00100B0A" w:rsidRPr="00DF0A22">
        <w:rPr>
          <w:rFonts w:asciiTheme="minorHAnsi" w:hAnsiTheme="minorHAnsi" w:cstheme="minorHAnsi"/>
          <w:color w:val="auto"/>
          <w:sz w:val="22"/>
          <w:szCs w:val="22"/>
          <w:u w:color="000000"/>
          <w:bdr w:val="nil"/>
        </w:rPr>
        <w:t xml:space="preserve">Eksperci </w:t>
      </w:r>
      <w:r w:rsidR="00100B0A" w:rsidRPr="00DF0A22">
        <w:rPr>
          <w:rFonts w:asciiTheme="minorHAnsi" w:hAnsiTheme="minorHAnsi" w:cstheme="minorHAnsi"/>
          <w:color w:val="auto"/>
          <w:sz w:val="22"/>
          <w:szCs w:val="22"/>
        </w:rPr>
        <w:t xml:space="preserve">Carolina </w:t>
      </w:r>
      <w:proofErr w:type="spellStart"/>
      <w:r w:rsidR="00100B0A" w:rsidRPr="00DF0A22">
        <w:rPr>
          <w:rFonts w:asciiTheme="minorHAnsi" w:hAnsiTheme="minorHAnsi" w:cstheme="minorHAnsi"/>
          <w:color w:val="auto"/>
          <w:sz w:val="22"/>
          <w:szCs w:val="22"/>
        </w:rPr>
        <w:t>Medical</w:t>
      </w:r>
      <w:proofErr w:type="spellEnd"/>
      <w:r w:rsidR="00100B0A" w:rsidRPr="00DF0A22">
        <w:rPr>
          <w:rFonts w:asciiTheme="minorHAnsi" w:hAnsiTheme="minorHAnsi" w:cstheme="minorHAnsi"/>
          <w:color w:val="auto"/>
          <w:sz w:val="22"/>
          <w:szCs w:val="22"/>
        </w:rPr>
        <w:t xml:space="preserve"> Center radzą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, by </w:t>
      </w:r>
      <w:r w:rsidR="00C43737" w:rsidRPr="00DF0A22">
        <w:rPr>
          <w:rFonts w:asciiTheme="minorHAnsi" w:eastAsia="SimSun" w:hAnsiTheme="minorHAnsi" w:cstheme="minorHAnsi"/>
          <w:b/>
          <w:color w:val="auto"/>
          <w:sz w:val="22"/>
          <w:szCs w:val="22"/>
          <w:u w:color="000000"/>
          <w:bdr w:val="nil"/>
        </w:rPr>
        <w:t>kolana znajdowały się na poziomie biodra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lub 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lekko</w:t>
      </w:r>
      <w:r w:rsidR="00F119C8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poniżej, a s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topy </w:t>
      </w:r>
      <w:r w:rsidR="00A1324F">
        <w:rPr>
          <w:rFonts w:asciiTheme="minorHAnsi" w:hAnsiTheme="minorHAnsi" w:cstheme="minorHAnsi"/>
        </w:rPr>
        <w:t>–</w:t>
      </w:r>
      <w:r w:rsidR="00F119C8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na</w:t>
      </w:r>
      <w:r w:rsidR="007C2DFE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podłożu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. Ważne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,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by</w:t>
      </w:r>
      <w:r w:rsidR="00F119C8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uzyskać 90 stopni zgięcia w stawach kolanowych i</w:t>
      </w:r>
      <w:r w:rsidR="000E6336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biodrowych. 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O</w:t>
      </w:r>
      <w:r w:rsidR="00CB1DCC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dcinek lędźwiowy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m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usi 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zostać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p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odparty, dlatego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siadajmy głęboko 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w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fote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lu. J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ego oparcie powinno mieć delikatną wypukłość, tak abyśmy mogli docisnąć </w:t>
      </w:r>
      <w:r w:rsidR="00D869F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lędźwie</w:t>
      </w:r>
      <w:r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- w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tedy prawidłowo ustawi się odcinek piersiowy i szyjny. </w:t>
      </w:r>
      <w:r w:rsidR="00D869F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Najlepsze krzesło? </w:t>
      </w:r>
      <w:r w:rsidR="000E6336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Z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możliwością 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regulacji</w:t>
      </w:r>
      <w:r w:rsidR="00A1324F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wysokości, poziomu siedziska i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pochylenia oparcia. Powinno być mobilne (na kółkach), wygodne i</w:t>
      </w:r>
      <w:r w:rsidR="00CB1DCC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stabilne. Podłokietniki nie mogą być ustawione za</w:t>
      </w:r>
      <w:r w:rsidR="00AA21F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 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wysoko i </w:t>
      </w:r>
      <w:r w:rsidR="000E6336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wypychać ramion do góry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.</w:t>
      </w:r>
      <w:r w:rsidR="000E6336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Najlepsze </w:t>
      </w:r>
      <w:r w:rsidR="00D869F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zaś 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jest </w:t>
      </w:r>
      <w:r w:rsidR="00C43737" w:rsidRPr="00DF0A22">
        <w:rPr>
          <w:rFonts w:asciiTheme="minorHAnsi" w:eastAsia="SimSun" w:hAnsiTheme="minorHAnsi" w:cstheme="minorHAnsi"/>
          <w:b/>
          <w:color w:val="auto"/>
          <w:sz w:val="22"/>
          <w:szCs w:val="22"/>
          <w:u w:color="000000"/>
          <w:bdr w:val="nil"/>
        </w:rPr>
        <w:t>siedzenie aktywne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: </w:t>
      </w:r>
      <w:r w:rsidR="004E394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bez podpórek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,</w:t>
      </w:r>
      <w:r w:rsidR="004E394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z zachowaniem naturalnych krzywizn kręgosłupa</w:t>
      </w:r>
      <w:r w:rsidR="00100B0A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>,</w:t>
      </w:r>
      <w:r w:rsidR="004E3944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przy pracujących</w:t>
      </w:r>
      <w:r w:rsidR="00C43737" w:rsidRPr="00DF0A22"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  <w:t xml:space="preserve"> mięśniach.</w:t>
      </w:r>
    </w:p>
    <w:p w14:paraId="0C3CCAF3" w14:textId="77777777" w:rsidR="00100B0A" w:rsidRPr="00DF0A22" w:rsidRDefault="00100B0A" w:rsidP="00D04DF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3428C32" w14:textId="77777777" w:rsidR="00716A81" w:rsidRPr="00DF0A22" w:rsidRDefault="00716A81" w:rsidP="00D04D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A22">
        <w:rPr>
          <w:rFonts w:asciiTheme="minorHAnsi" w:hAnsiTheme="minorHAnsi" w:cstheme="minorHAnsi"/>
          <w:sz w:val="28"/>
          <w:szCs w:val="28"/>
        </w:rPr>
        <w:t xml:space="preserve">Po piąte: </w:t>
      </w:r>
      <w:r w:rsidR="00E26E36" w:rsidRPr="00DF0A22">
        <w:rPr>
          <w:rFonts w:asciiTheme="minorHAnsi" w:hAnsiTheme="minorHAnsi" w:cstheme="minorHAnsi"/>
          <w:b/>
          <w:sz w:val="28"/>
          <w:szCs w:val="28"/>
        </w:rPr>
        <w:t>d</w:t>
      </w:r>
      <w:r w:rsidRPr="00DF0A22">
        <w:rPr>
          <w:rFonts w:asciiTheme="minorHAnsi" w:hAnsiTheme="minorHAnsi" w:cstheme="minorHAnsi"/>
          <w:b/>
          <w:sz w:val="28"/>
          <w:szCs w:val="28"/>
        </w:rPr>
        <w:t>baj o dobry sen!</w:t>
      </w:r>
    </w:p>
    <w:p w14:paraId="7B090B50" w14:textId="77777777" w:rsidR="00A84A28" w:rsidRPr="00DF0A22" w:rsidRDefault="00716A81" w:rsidP="0051518C">
      <w:pPr>
        <w:spacing w:after="0" w:line="240" w:lineRule="auto"/>
        <w:jc w:val="both"/>
        <w:rPr>
          <w:rFonts w:asciiTheme="minorHAnsi" w:hAnsiTheme="minorHAnsi" w:cstheme="minorHAnsi"/>
          <w:i/>
          <w:u w:color="000000"/>
          <w:bdr w:val="nil"/>
          <w:lang w:eastAsia="pl-PL"/>
        </w:rPr>
      </w:pPr>
      <w:r w:rsidRPr="00DF0A22">
        <w:rPr>
          <w:rFonts w:asciiTheme="minorHAnsi" w:hAnsiTheme="minorHAnsi" w:cstheme="minorHAnsi"/>
          <w:u w:color="000000"/>
          <w:bdr w:val="nil"/>
        </w:rPr>
        <w:t xml:space="preserve">Mądrość ludowa głosi, że najlepszym lekarstwem na większość dolegliwości jest sen. Czy zawsze? Wiele problemów z kręgosłupem ma źródło właśnie w łóżku. </w:t>
      </w:r>
      <w:r w:rsidR="00A1324F">
        <w:rPr>
          <w:rFonts w:asciiTheme="minorHAnsi" w:hAnsiTheme="minorHAnsi" w:cstheme="minorHAnsi"/>
        </w:rPr>
        <w:t>–</w:t>
      </w:r>
      <w:r w:rsidR="00A84A28" w:rsidRPr="00DF0A22">
        <w:rPr>
          <w:rFonts w:asciiTheme="minorHAnsi" w:hAnsiTheme="minorHAnsi" w:cstheme="minorHAnsi"/>
          <w:u w:color="000000"/>
          <w:bdr w:val="nil"/>
        </w:rPr>
        <w:t xml:space="preserve"> 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 xml:space="preserve">Jednym z powodów jest spanie w nieodpowiedniej pozycji – np. na brzuchu ze skręconą na bok głową. 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Taka pozycja może 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>wywoływać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poranne bóle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 xml:space="preserve"> i zawroty głowy, sztywność </w:t>
      </w:r>
      <w:r w:rsidR="000E6336">
        <w:rPr>
          <w:rFonts w:asciiTheme="minorHAnsi" w:hAnsiTheme="minorHAnsi" w:cstheme="minorHAnsi"/>
          <w:i/>
          <w:u w:color="000000"/>
          <w:bdr w:val="nil"/>
        </w:rPr>
        <w:t xml:space="preserve">i bolesność 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>szyi</w:t>
      </w:r>
      <w:r w:rsidR="0051518C" w:rsidRPr="00DF0A22">
        <w:rPr>
          <w:rFonts w:asciiTheme="minorHAnsi" w:hAnsiTheme="minorHAnsi" w:cstheme="minorHAnsi"/>
          <w:u w:color="000000"/>
          <w:bdr w:val="nil"/>
        </w:rPr>
        <w:t xml:space="preserve"> – mówi </w:t>
      </w:r>
      <w:r w:rsidR="0051518C" w:rsidRPr="00DF0A22">
        <w:rPr>
          <w:rFonts w:asciiTheme="minorHAnsi" w:hAnsiTheme="minorHAnsi" w:cstheme="minorHAnsi"/>
          <w:u w:color="000000"/>
          <w:bdr w:val="nil"/>
          <w:lang w:eastAsia="pl-PL"/>
        </w:rPr>
        <w:t>Edyta Cybula, fizjoterapeutka</w:t>
      </w:r>
      <w:r w:rsidR="0051518C" w:rsidRPr="00DF0A22">
        <w:rPr>
          <w:rFonts w:asciiTheme="minorHAnsi" w:hAnsiTheme="minorHAnsi" w:cstheme="minorHAnsi"/>
        </w:rPr>
        <w:t xml:space="preserve"> z</w:t>
      </w:r>
      <w:r w:rsidR="00E864D5">
        <w:rPr>
          <w:rFonts w:asciiTheme="minorHAnsi" w:hAnsiTheme="minorHAnsi" w:cstheme="minorHAnsi"/>
        </w:rPr>
        <w:t> </w:t>
      </w:r>
      <w:r w:rsidR="0051518C" w:rsidRPr="00DF0A22">
        <w:rPr>
          <w:rFonts w:asciiTheme="minorHAnsi" w:hAnsiTheme="minorHAnsi" w:cstheme="minorHAnsi"/>
        </w:rPr>
        <w:t xml:space="preserve">Carolina </w:t>
      </w:r>
      <w:proofErr w:type="spellStart"/>
      <w:r w:rsidR="0051518C" w:rsidRPr="00DF0A22">
        <w:rPr>
          <w:rFonts w:asciiTheme="minorHAnsi" w:hAnsiTheme="minorHAnsi" w:cstheme="minorHAnsi"/>
        </w:rPr>
        <w:t>Medical</w:t>
      </w:r>
      <w:proofErr w:type="spellEnd"/>
      <w:r w:rsidR="0051518C" w:rsidRPr="00DF0A22">
        <w:rPr>
          <w:rFonts w:asciiTheme="minorHAnsi" w:hAnsiTheme="minorHAnsi" w:cstheme="minorHAnsi"/>
        </w:rPr>
        <w:t xml:space="preserve"> Center </w:t>
      </w:r>
      <w:r w:rsidR="00A1324F">
        <w:rPr>
          <w:rFonts w:asciiTheme="minorHAnsi" w:hAnsiTheme="minorHAnsi" w:cstheme="minorHAnsi"/>
        </w:rPr>
        <w:t>–</w:t>
      </w:r>
      <w:r w:rsidR="0051518C" w:rsidRPr="00DF0A22">
        <w:rPr>
          <w:rFonts w:asciiTheme="minorHAnsi" w:hAnsiTheme="minorHAnsi" w:cstheme="minorHAnsi"/>
        </w:rPr>
        <w:t xml:space="preserve"> 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>Gdy lubimy spać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na brzuchu 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>zwróćmy uwagę na wysokość poduszki: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powinna być płaska. Zbyt wysoka będzie ustawiała kręgosłup szyjny w wyproście</w:t>
      </w:r>
      <w:r w:rsidR="0051518C" w:rsidRPr="00DF0A22">
        <w:rPr>
          <w:rFonts w:asciiTheme="minorHAnsi" w:hAnsiTheme="minorHAnsi" w:cstheme="minorHAnsi"/>
          <w:i/>
          <w:u w:color="000000"/>
          <w:bdr w:val="nil"/>
        </w:rPr>
        <w:t>,</w:t>
      </w:r>
      <w:r w:rsidR="00A84A28" w:rsidRPr="00DF0A22">
        <w:rPr>
          <w:rFonts w:asciiTheme="minorHAnsi" w:hAnsiTheme="minorHAnsi" w:cstheme="minorHAnsi"/>
          <w:i/>
          <w:u w:color="000000"/>
          <w:bdr w:val="nil"/>
          <w:lang w:eastAsia="pl-PL"/>
        </w:rPr>
        <w:t xml:space="preserve"> co może zaostrzać dolegliwości.</w:t>
      </w:r>
    </w:p>
    <w:p w14:paraId="25040243" w14:textId="77777777" w:rsidR="00A84A28" w:rsidRPr="00DF0A22" w:rsidRDefault="00A84A28" w:rsidP="0051518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="SimSun" w:hAnsiTheme="minorHAnsi" w:cstheme="minorHAnsi"/>
          <w:color w:val="auto"/>
          <w:sz w:val="22"/>
          <w:szCs w:val="22"/>
          <w:u w:color="000000"/>
          <w:bdr w:val="nil"/>
        </w:rPr>
      </w:pPr>
    </w:p>
    <w:p w14:paraId="25D7841B" w14:textId="77777777" w:rsidR="00716A81" w:rsidRPr="00DF0A22" w:rsidRDefault="00100B0A" w:rsidP="00AA21F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DF0A22">
        <w:rPr>
          <w:rFonts w:asciiTheme="minorHAnsi" w:hAnsiTheme="minorHAnsi" w:cstheme="minorHAnsi"/>
          <w:color w:val="auto"/>
          <w:sz w:val="22"/>
          <w:szCs w:val="22"/>
          <w:u w:color="000000"/>
          <w:bdr w:val="nil"/>
        </w:rPr>
        <w:t xml:space="preserve">Eksperci </w:t>
      </w:r>
      <w:r w:rsidRPr="00DF0A22">
        <w:rPr>
          <w:rFonts w:asciiTheme="minorHAnsi" w:hAnsiTheme="minorHAnsi" w:cstheme="minorHAnsi"/>
          <w:color w:val="auto"/>
          <w:sz w:val="22"/>
          <w:szCs w:val="22"/>
        </w:rPr>
        <w:t xml:space="preserve">Carolina </w:t>
      </w:r>
      <w:proofErr w:type="spellStart"/>
      <w:r w:rsidRPr="00DF0A22">
        <w:rPr>
          <w:rFonts w:asciiTheme="minorHAnsi" w:hAnsiTheme="minorHAnsi" w:cstheme="minorHAnsi"/>
          <w:color w:val="auto"/>
          <w:sz w:val="22"/>
          <w:szCs w:val="22"/>
        </w:rPr>
        <w:t>Medical</w:t>
      </w:r>
      <w:proofErr w:type="spellEnd"/>
      <w:r w:rsidRPr="00DF0A22">
        <w:rPr>
          <w:rFonts w:asciiTheme="minorHAnsi" w:hAnsiTheme="minorHAnsi" w:cstheme="minorHAnsi"/>
          <w:color w:val="auto"/>
          <w:sz w:val="22"/>
          <w:szCs w:val="22"/>
        </w:rPr>
        <w:t xml:space="preserve"> Center</w:t>
      </w:r>
      <w:r w:rsidRPr="00DF0A22">
        <w:rPr>
          <w:rFonts w:asciiTheme="minorHAnsi" w:hAnsiTheme="minorHAnsi" w:cstheme="minorHAnsi"/>
          <w:b/>
          <w:color w:val="auto"/>
          <w:sz w:val="22"/>
          <w:szCs w:val="22"/>
          <w:u w:color="000000"/>
          <w:bdr w:val="nil"/>
        </w:rPr>
        <w:t xml:space="preserve"> </w:t>
      </w:r>
      <w:r w:rsidRPr="00DF0A22">
        <w:rPr>
          <w:rFonts w:asciiTheme="minorHAnsi" w:hAnsiTheme="minorHAnsi" w:cstheme="minorHAnsi"/>
          <w:color w:val="auto"/>
          <w:sz w:val="22"/>
          <w:szCs w:val="22"/>
          <w:u w:color="000000"/>
          <w:bdr w:val="nil"/>
        </w:rPr>
        <w:t>podkreślają,</w:t>
      </w:r>
      <w:r w:rsidRPr="00DF0A22">
        <w:rPr>
          <w:rFonts w:asciiTheme="minorHAnsi" w:hAnsiTheme="minorHAnsi" w:cstheme="minorHAnsi"/>
          <w:b/>
          <w:color w:val="auto"/>
          <w:sz w:val="22"/>
          <w:szCs w:val="22"/>
          <w:u w:color="000000"/>
          <w:bdr w:val="nil"/>
        </w:rPr>
        <w:t xml:space="preserve"> 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</w:rPr>
        <w:t>że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nocą kręgosłup </w:t>
      </w:r>
      <w:r w:rsidR="000E6336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powinien odpoczywać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 </w:t>
      </w:r>
      <w:r w:rsidR="00E26E36" w:rsidRPr="00DF0A2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neutralnej, naturalnie wygiętej pozycji</w:t>
      </w:r>
      <w:r w:rsidR="00F119C8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.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Pomoże w tym dobrze dobrany m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aterac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: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n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ie za twardy i nie za miękki – taki, który będzie uginał się pod ciężarem ciała o 3 cm.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Jeśli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będzie zbyt twardy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, naturalne krzywizny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ciała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pozbawione będą punktu podparcia.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Jeśli będziemy spać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na boku,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to</w:t>
      </w:r>
      <w:r w:rsidR="007C2DFE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 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wystające elementy kostne, takie jak ramię czy biodro, będą odciskały się 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jak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n</w:t>
      </w:r>
      <w:r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a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desce.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Natomiast zbyt 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miękki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materac spowoduje zapadanie się miednicy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, a 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>efektem będą dolegliwości</w:t>
      </w:r>
      <w:r w:rsidR="00E26E36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 odcinku lędźwiowym.</w:t>
      </w:r>
      <w:r w:rsidR="00AA21FA" w:rsidRPr="00DF0A22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</w:p>
    <w:p w14:paraId="57F3C963" w14:textId="77777777" w:rsidR="00AA21FA" w:rsidRPr="00DF0A22" w:rsidRDefault="00AA21FA" w:rsidP="00AA21F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81C30A" w14:textId="77777777" w:rsidR="00BB22D2" w:rsidRPr="00DF0A22" w:rsidRDefault="00BB22D2" w:rsidP="00BB22D2">
      <w:pPr>
        <w:spacing w:line="240" w:lineRule="auto"/>
        <w:jc w:val="center"/>
        <w:rPr>
          <w:rStyle w:val="Brak"/>
          <w:sz w:val="24"/>
          <w:szCs w:val="24"/>
          <w:shd w:val="clear" w:color="auto" w:fill="FFFFFF"/>
        </w:rPr>
      </w:pPr>
      <w:r w:rsidRPr="00DF0A22">
        <w:rPr>
          <w:rStyle w:val="Brak"/>
          <w:sz w:val="24"/>
          <w:szCs w:val="24"/>
          <w:shd w:val="clear" w:color="auto" w:fill="FFFFFF"/>
          <w:lang w:val="it-IT"/>
        </w:rPr>
        <w:t>***</w:t>
      </w:r>
    </w:p>
    <w:p w14:paraId="13243BF0" w14:textId="77777777" w:rsidR="00BB22D2" w:rsidRPr="00DF0A22" w:rsidRDefault="00A2044A" w:rsidP="00A2044A">
      <w:pPr>
        <w:spacing w:after="0" w:line="240" w:lineRule="auto"/>
        <w:jc w:val="both"/>
        <w:rPr>
          <w:rStyle w:val="Brak"/>
          <w:rFonts w:asciiTheme="minorHAnsi" w:eastAsia="Calibri" w:hAnsiTheme="minorHAnsi" w:cstheme="minorHAnsi"/>
          <w:b/>
          <w:shd w:val="clear" w:color="auto" w:fill="FFFFFF"/>
          <w:lang w:val="it-IT"/>
        </w:rPr>
      </w:pPr>
      <w:r w:rsidRPr="00DF0A22">
        <w:rPr>
          <w:rStyle w:val="Brak"/>
          <w:rFonts w:asciiTheme="minorHAnsi" w:eastAsia="Calibri" w:hAnsiTheme="minorHAnsi" w:cstheme="minorHAnsi"/>
          <w:b/>
          <w:shd w:val="clear" w:color="auto" w:fill="FFFFFF"/>
          <w:lang w:val="it-IT"/>
        </w:rPr>
        <w:t>Informacje o specjalistach</w:t>
      </w:r>
      <w:r w:rsidR="00DF7816" w:rsidRPr="00DF0A22">
        <w:rPr>
          <w:rStyle w:val="Brak"/>
          <w:rFonts w:asciiTheme="minorHAnsi" w:eastAsia="Calibri" w:hAnsiTheme="minorHAnsi" w:cstheme="minorHAnsi"/>
          <w:b/>
          <w:shd w:val="clear" w:color="auto" w:fill="FFFFFF"/>
          <w:lang w:val="it-IT"/>
        </w:rPr>
        <w:t>:</w:t>
      </w:r>
    </w:p>
    <w:p w14:paraId="701C2FD7" w14:textId="77777777" w:rsidR="00A1324F" w:rsidRDefault="00A1324F" w:rsidP="0051518C">
      <w:pPr>
        <w:widowControl/>
        <w:suppressAutoHyphens w:val="0"/>
        <w:autoSpaceDN/>
        <w:spacing w:after="0" w:line="240" w:lineRule="auto"/>
        <w:jc w:val="both"/>
        <w:textAlignment w:val="auto"/>
        <w:rPr>
          <w:b/>
        </w:rPr>
      </w:pPr>
    </w:p>
    <w:p w14:paraId="04643A27" w14:textId="77777777" w:rsidR="00A1324F" w:rsidRPr="00DF0A22" w:rsidRDefault="00A1324F" w:rsidP="00A1324F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DF0A22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Lek. </w:t>
      </w:r>
      <w:r w:rsidRPr="00DF0A22">
        <w:rPr>
          <w:rFonts w:asciiTheme="minorHAnsi" w:hAnsiTheme="minorHAnsi" w:cstheme="minorHAnsi"/>
          <w:b/>
        </w:rPr>
        <w:t xml:space="preserve">Przemysław </w:t>
      </w:r>
      <w:proofErr w:type="spellStart"/>
      <w:r w:rsidRPr="00DF0A22">
        <w:rPr>
          <w:rFonts w:asciiTheme="minorHAnsi" w:hAnsiTheme="minorHAnsi" w:cstheme="minorHAnsi"/>
          <w:b/>
        </w:rPr>
        <w:t>Rychtik</w:t>
      </w:r>
      <w:proofErr w:type="spellEnd"/>
      <w:r w:rsidRPr="00DF0A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 l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ekarz rezy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dent</w:t>
      </w:r>
      <w:r w:rsidRPr="000E6336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w Carolina </w:t>
      </w:r>
      <w:proofErr w:type="spellStart"/>
      <w:r w:rsidRPr="00A2044A">
        <w:rPr>
          <w:rFonts w:asciiTheme="minorHAnsi" w:eastAsia="Times New Roman" w:hAnsiTheme="minorHAnsi" w:cstheme="minorHAnsi"/>
          <w:kern w:val="0"/>
          <w:lang w:eastAsia="pl-PL"/>
        </w:rPr>
        <w:t>Medical</w:t>
      </w:r>
      <w:proofErr w:type="spellEnd"/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 Center</w:t>
      </w:r>
      <w:r>
        <w:rPr>
          <w:rFonts w:asciiTheme="minorHAnsi" w:eastAsia="Times New Roman" w:hAnsiTheme="minorHAnsi" w:cstheme="minorHAnsi"/>
          <w:kern w:val="0"/>
          <w:lang w:eastAsia="pl-PL"/>
        </w:rPr>
        <w:t>,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 w trakcie specjalizacji z ortopedii i t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raumatolo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gii n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a</w:t>
      </w:r>
      <w:r>
        <w:rPr>
          <w:rFonts w:asciiTheme="minorHAnsi" w:eastAsia="Times New Roman" w:hAnsiTheme="minorHAnsi" w:cstheme="minorHAnsi"/>
          <w:kern w:val="0"/>
          <w:lang w:eastAsia="pl-PL"/>
        </w:rPr>
        <w:t>rządu r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uchu. Absolwent Uniwersytetu Medycznego w Lublinie. 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U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czestnik licznych kongresów, np. ISA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KOS w Szanghaju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.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 O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>bszary zainteresowań to: staw kolanowy, staw skokowy, urazy ścięgien i mięśni, protezoplastyka stawu biodrowego.</w:t>
      </w:r>
      <w:r w:rsidRPr="00DF0A22">
        <w:rPr>
          <w:rFonts w:asciiTheme="minorHAnsi" w:hAnsiTheme="minorHAnsi" w:cstheme="minorHAnsi"/>
        </w:rPr>
        <w:t xml:space="preserve"> </w:t>
      </w:r>
    </w:p>
    <w:p w14:paraId="1417A524" w14:textId="77777777" w:rsidR="00A1324F" w:rsidRDefault="00A1324F" w:rsidP="0051518C">
      <w:pPr>
        <w:widowControl/>
        <w:suppressAutoHyphens w:val="0"/>
        <w:autoSpaceDN/>
        <w:spacing w:after="0" w:line="240" w:lineRule="auto"/>
        <w:jc w:val="both"/>
        <w:textAlignment w:val="auto"/>
        <w:rPr>
          <w:b/>
        </w:rPr>
      </w:pPr>
    </w:p>
    <w:p w14:paraId="6A2707AE" w14:textId="77777777" w:rsidR="0051518C" w:rsidRPr="00A1324F" w:rsidRDefault="0051518C" w:rsidP="00A84A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DF0A22">
        <w:rPr>
          <w:b/>
        </w:rPr>
        <w:t>Edyta Cybula</w:t>
      </w:r>
      <w:r w:rsidRPr="00DF0A22">
        <w:t xml:space="preserve"> –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 fizjoterapeuta 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w Carolina </w:t>
      </w:r>
      <w:proofErr w:type="spellStart"/>
      <w:r w:rsidRPr="00A2044A">
        <w:rPr>
          <w:rFonts w:asciiTheme="minorHAnsi" w:eastAsia="Times New Roman" w:hAnsiTheme="minorHAnsi" w:cstheme="minorHAnsi"/>
          <w:kern w:val="0"/>
          <w:lang w:eastAsia="pl-PL"/>
        </w:rPr>
        <w:t>Medical</w:t>
      </w:r>
      <w:proofErr w:type="spellEnd"/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 Center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.</w:t>
      </w:r>
      <w:r w:rsidRPr="00DF0A22">
        <w:t xml:space="preserve"> Zajmuje się pacjentami z dolegliwościami </w:t>
      </w:r>
      <w:r w:rsidR="00A1324F">
        <w:t xml:space="preserve">kręgosłupa, </w:t>
      </w:r>
      <w:r w:rsidRPr="00DF0A22">
        <w:t>stopy i stawu skokowego, kolana, łokcia oraz ręki. Absolwentka Uniwersytetu Medycznego w Lublinie (fizjoterapia, studia I stopnia), studentka Uniwersytetu Medycznego w Warszawie (fizjoterapia, studia II stopnia).</w:t>
      </w:r>
    </w:p>
    <w:p w14:paraId="765E817D" w14:textId="77777777" w:rsidR="00A84A28" w:rsidRPr="00DF0A22" w:rsidRDefault="00A84A28" w:rsidP="00A84A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229A8C1A" w14:textId="77777777" w:rsidR="00A84A28" w:rsidRPr="00DF0A22" w:rsidRDefault="00A84A28" w:rsidP="00A84A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DF0A22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Anna </w:t>
      </w:r>
      <w:proofErr w:type="spellStart"/>
      <w:r w:rsidRPr="00DF0A22">
        <w:rPr>
          <w:rFonts w:asciiTheme="minorHAnsi" w:eastAsia="Times New Roman" w:hAnsiTheme="minorHAnsi" w:cstheme="minorHAnsi"/>
          <w:b/>
          <w:kern w:val="0"/>
          <w:lang w:eastAsia="pl-PL"/>
        </w:rPr>
        <w:t>Soliwoda</w:t>
      </w:r>
      <w:proofErr w:type="spellEnd"/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 – dietetyk </w:t>
      </w:r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w Carolina </w:t>
      </w:r>
      <w:proofErr w:type="spellStart"/>
      <w:r w:rsidRPr="00A2044A">
        <w:rPr>
          <w:rFonts w:asciiTheme="minorHAnsi" w:eastAsia="Times New Roman" w:hAnsiTheme="minorHAnsi" w:cstheme="minorHAnsi"/>
          <w:kern w:val="0"/>
          <w:lang w:eastAsia="pl-PL"/>
        </w:rPr>
        <w:t>Medical</w:t>
      </w:r>
      <w:proofErr w:type="spellEnd"/>
      <w:r w:rsidRPr="00A2044A">
        <w:rPr>
          <w:rFonts w:asciiTheme="minorHAnsi" w:eastAsia="Times New Roman" w:hAnsiTheme="minorHAnsi" w:cstheme="minorHAnsi"/>
          <w:kern w:val="0"/>
          <w:lang w:eastAsia="pl-PL"/>
        </w:rPr>
        <w:t xml:space="preserve"> Center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. </w:t>
      </w:r>
      <w:r w:rsidRPr="00A84A28">
        <w:rPr>
          <w:rFonts w:asciiTheme="minorHAnsi" w:eastAsia="Times New Roman" w:hAnsiTheme="minorHAnsi" w:cstheme="minorHAnsi"/>
          <w:kern w:val="0"/>
          <w:lang w:eastAsia="pl-PL"/>
        </w:rPr>
        <w:t>W oparciu o wywiad o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raz analizę składu ciała układa</w:t>
      </w:r>
      <w:r w:rsidRPr="00A84A28">
        <w:rPr>
          <w:rFonts w:asciiTheme="minorHAnsi" w:eastAsia="Times New Roman" w:hAnsiTheme="minorHAnsi" w:cstheme="minorHAnsi"/>
          <w:kern w:val="0"/>
          <w:lang w:eastAsia="pl-PL"/>
        </w:rPr>
        <w:t xml:space="preserve"> indywidualne plany żywieniowe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>,</w:t>
      </w:r>
      <w:r w:rsidRPr="00A84A28">
        <w:rPr>
          <w:rFonts w:asciiTheme="minorHAnsi" w:eastAsia="Times New Roman" w:hAnsiTheme="minorHAnsi" w:cstheme="minorHAnsi"/>
          <w:kern w:val="0"/>
          <w:lang w:eastAsia="pl-PL"/>
        </w:rPr>
        <w:t xml:space="preserve"> dostosowane do parametrów zdrowotnych, stylu życia, celu oraz preferencji żywieniowych. </w:t>
      </w:r>
      <w:r w:rsidRPr="00DF0A22">
        <w:rPr>
          <w:rFonts w:asciiTheme="minorHAnsi" w:eastAsia="Times New Roman" w:hAnsiTheme="minorHAnsi" w:cstheme="minorHAnsi"/>
          <w:kern w:val="0"/>
          <w:lang w:eastAsia="pl-PL"/>
        </w:rPr>
        <w:t xml:space="preserve">Absolwentka </w:t>
      </w:r>
      <w:r w:rsidRPr="00DF0A22">
        <w:t>Szkoły Głównej Gospodarstwa Wiejskiego w Warszawie</w:t>
      </w:r>
      <w:r w:rsidR="0051518C" w:rsidRPr="00DF0A22">
        <w:t>,</w:t>
      </w:r>
      <w:r w:rsidRPr="00DF0A22">
        <w:t xml:space="preserve"> </w:t>
      </w:r>
      <w:r w:rsidR="0051518C" w:rsidRPr="00DF0A22">
        <w:t>Wydziału Nauk o Żywieniu Człowieka i Konsumpcji</w:t>
      </w:r>
      <w:r w:rsidRPr="00DF0A22">
        <w:t xml:space="preserve">. </w:t>
      </w:r>
    </w:p>
    <w:p w14:paraId="1DFD864F" w14:textId="77777777" w:rsidR="00F119C8" w:rsidRDefault="00F119C8" w:rsidP="00BB22D2">
      <w:pPr>
        <w:autoSpaceDE w:val="0"/>
        <w:adjustRightInd w:val="0"/>
        <w:spacing w:after="0"/>
        <w:jc w:val="both"/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</w:pPr>
    </w:p>
    <w:p w14:paraId="22163568" w14:textId="77777777" w:rsidR="00BB22D2" w:rsidRPr="00BB22D2" w:rsidRDefault="00BB22D2" w:rsidP="00BB22D2">
      <w:pPr>
        <w:autoSpaceDE w:val="0"/>
        <w:adjustRightInd w:val="0"/>
        <w:spacing w:after="0"/>
        <w:jc w:val="both"/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</w:pPr>
      <w:r w:rsidRPr="00BB22D2"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BB22D2" w:rsidRPr="00BB22D2" w14:paraId="1D2A4BE6" w14:textId="77777777" w:rsidTr="007C2DFE">
        <w:tc>
          <w:tcPr>
            <w:tcW w:w="4606" w:type="dxa"/>
          </w:tcPr>
          <w:p w14:paraId="490B8CCE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Carolina Medical Center</w:t>
            </w:r>
          </w:p>
          <w:p w14:paraId="5B259340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Jowita Niedźwiecka</w:t>
            </w: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ab/>
            </w:r>
          </w:p>
          <w:p w14:paraId="4B8EE4FA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tel.: 885 990 904</w:t>
            </w:r>
          </w:p>
          <w:p w14:paraId="43F325C9" w14:textId="77777777" w:rsidR="00BB22D2" w:rsidRPr="00BB22D2" w:rsidRDefault="00BB22D2" w:rsidP="007C2DFE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7" w:history="1">
              <w:r w:rsidRPr="00BB22D2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jowita.niedzwiecka@carolina.pl</w:t>
              </w:r>
            </w:hyperlink>
          </w:p>
        </w:tc>
        <w:tc>
          <w:tcPr>
            <w:tcW w:w="4606" w:type="dxa"/>
          </w:tcPr>
          <w:p w14:paraId="61FD5720" w14:textId="77777777" w:rsidR="00BB22D2" w:rsidRPr="00BB22D2" w:rsidRDefault="006460BE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Omega Communication</w:t>
            </w:r>
          </w:p>
          <w:p w14:paraId="4F044EED" w14:textId="77777777" w:rsidR="00BB22D2" w:rsidRPr="00BB22D2" w:rsidRDefault="006460BE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Aleksandra Stasiak</w:t>
            </w:r>
          </w:p>
          <w:p w14:paraId="7354ADF1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tel.: </w:t>
            </w:r>
            <w:r w:rsidR="006460BE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602 115 401</w:t>
            </w:r>
          </w:p>
          <w:p w14:paraId="12A1DA35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8" w:history="1">
              <w:r w:rsidR="006460BE" w:rsidRPr="00360E58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astasiak@communication.pl</w:t>
              </w:r>
            </w:hyperlink>
          </w:p>
          <w:p w14:paraId="663CED35" w14:textId="77777777" w:rsidR="00BB22D2" w:rsidRPr="00BB22D2" w:rsidRDefault="00BB22D2" w:rsidP="007C2DFE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</w:p>
          <w:p w14:paraId="4A64EECF" w14:textId="77777777" w:rsidR="00BB22D2" w:rsidRPr="00BB22D2" w:rsidRDefault="00BB22D2" w:rsidP="007C2DFE">
            <w:pPr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</w:tr>
    </w:tbl>
    <w:p w14:paraId="7AAE8214" w14:textId="77777777" w:rsidR="00BB22D2" w:rsidRPr="00DF0A22" w:rsidRDefault="00BB22D2" w:rsidP="00BB22D2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 w:rsidRPr="00DF0A22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Infor</w:t>
      </w:r>
      <w:r w:rsidR="00DF7816" w:rsidRPr="00DF0A22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macje o Carolina Medical Center:</w:t>
      </w:r>
    </w:p>
    <w:p w14:paraId="13C13D11" w14:textId="77777777" w:rsidR="00BB22D2" w:rsidRPr="00DF0A22" w:rsidRDefault="00BB22D2" w:rsidP="00BB22D2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DF0A22">
        <w:rPr>
          <w:rStyle w:val="Brak"/>
          <w:sz w:val="20"/>
          <w:szCs w:val="20"/>
          <w:shd w:val="clear" w:color="auto" w:fill="FFFFFF"/>
          <w:lang w:val="it-IT"/>
        </w:rPr>
        <w:t xml:space="preserve">Carolina Medical Center to pierwsza w Polsce prywatna placówka medyczna specjalizująca się w leczeniu </w:t>
      </w:r>
      <w:r w:rsidR="00A664BD" w:rsidRPr="00DF0A22">
        <w:rPr>
          <w:rStyle w:val="Brak"/>
          <w:sz w:val="20"/>
          <w:szCs w:val="20"/>
          <w:shd w:val="clear" w:color="auto" w:fill="FFFFFF"/>
          <w:lang w:val="it-IT"/>
        </w:rPr>
        <w:br/>
      </w:r>
      <w:r w:rsidRPr="00DF0A22">
        <w:rPr>
          <w:rStyle w:val="Brak"/>
          <w:sz w:val="20"/>
          <w:szCs w:val="20"/>
          <w:shd w:val="clear" w:color="auto" w:fill="FFFFFF"/>
          <w:lang w:val="it-IT"/>
        </w:rPr>
        <w:t xml:space="preserve">i prewencji urazów układu mięśniowo-szkieletowego. Zatrudnia m.in. specjalistów ortopedii, neurochirurgii, chirurgii dziecięcej, reumatologii, neurologii i 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77507C21" w14:textId="77777777" w:rsidR="00BB22D2" w:rsidRPr="00DF0A22" w:rsidRDefault="00BB22D2" w:rsidP="00BB22D2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DF0A22">
        <w:rPr>
          <w:rStyle w:val="Brak"/>
          <w:sz w:val="20"/>
          <w:szCs w:val="20"/>
          <w:shd w:val="clear" w:color="auto" w:fill="FFFFFF"/>
          <w:lang w:val="it-IT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 tytułem FIFA Medical Clinic of Excellence. </w:t>
      </w:r>
    </w:p>
    <w:p w14:paraId="65B6FEB7" w14:textId="77777777" w:rsidR="00BB22D2" w:rsidRPr="00DF0A22" w:rsidRDefault="00BB22D2" w:rsidP="00BB22D2">
      <w:pPr>
        <w:spacing w:line="240" w:lineRule="auto"/>
        <w:jc w:val="both"/>
        <w:rPr>
          <w:sz w:val="20"/>
          <w:szCs w:val="20"/>
          <w:shd w:val="clear" w:color="auto" w:fill="FFFFFF"/>
          <w:lang w:val="it-IT"/>
        </w:rPr>
      </w:pPr>
      <w:r w:rsidRPr="00DF0A22">
        <w:rPr>
          <w:rStyle w:val="Brak"/>
          <w:sz w:val="20"/>
          <w:szCs w:val="20"/>
          <w:shd w:val="clear" w:color="auto" w:fill="FFFFFF"/>
          <w:lang w:val="it-IT"/>
        </w:rPr>
        <w:t>Carolina Medical Center jest częścią Grupy LUX MED – lidera rynku prywatnych usług medycznych w Polsce.</w:t>
      </w:r>
    </w:p>
    <w:p w14:paraId="38568EB8" w14:textId="77777777" w:rsidR="00BB22D2" w:rsidRPr="0039299B" w:rsidRDefault="00BB22D2" w:rsidP="0051518C">
      <w:pPr>
        <w:spacing w:line="240" w:lineRule="auto"/>
        <w:jc w:val="both"/>
        <w:rPr>
          <w:rFonts w:cs="Arial"/>
          <w:sz w:val="24"/>
          <w:szCs w:val="24"/>
        </w:rPr>
      </w:pPr>
      <w:r w:rsidRPr="00434BB3">
        <w:rPr>
          <w:sz w:val="20"/>
          <w:szCs w:val="20"/>
          <w:shd w:val="clear" w:color="auto" w:fill="FFFFFF"/>
          <w:lang w:val="it-IT"/>
        </w:rPr>
        <w:t xml:space="preserve">Więcej na </w:t>
      </w:r>
      <w:hyperlink r:id="rId9" w:history="1">
        <w:r w:rsidRPr="00434BB3">
          <w:rPr>
            <w:rStyle w:val="Hyperlink0"/>
            <w:lang w:val="it-IT"/>
          </w:rPr>
          <w:t>www.carolina.pl</w:t>
        </w:r>
      </w:hyperlink>
      <w:r w:rsidRPr="00434BB3">
        <w:rPr>
          <w:rStyle w:val="Hyperlink0"/>
          <w:lang w:val="it-IT"/>
        </w:rPr>
        <w:t xml:space="preserve"> </w:t>
      </w:r>
      <w:r w:rsidRPr="00434BB3">
        <w:rPr>
          <w:rStyle w:val="Brak"/>
          <w:sz w:val="20"/>
          <w:szCs w:val="20"/>
          <w:lang w:val="it-IT"/>
        </w:rPr>
        <w:t xml:space="preserve"> </w:t>
      </w:r>
    </w:p>
    <w:p w14:paraId="6BADF352" w14:textId="77777777" w:rsidR="00BB22D2" w:rsidRPr="00BB22D2" w:rsidRDefault="00BB22D2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sectPr w:rsidR="00BB22D2" w:rsidRPr="00BB22D2" w:rsidSect="00167316">
      <w:headerReference w:type="default" r:id="rId10"/>
      <w:footerReference w:type="default" r:id="rId11"/>
      <w:pgSz w:w="11906" w:h="16838"/>
      <w:pgMar w:top="2410" w:right="1417" w:bottom="851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B167" w14:textId="77777777" w:rsidR="00C067EB" w:rsidRDefault="00C067EB">
      <w:pPr>
        <w:spacing w:after="0" w:line="240" w:lineRule="auto"/>
      </w:pPr>
      <w:r>
        <w:separator/>
      </w:r>
    </w:p>
  </w:endnote>
  <w:endnote w:type="continuationSeparator" w:id="0">
    <w:p w14:paraId="6D63306E" w14:textId="77777777" w:rsidR="00C067EB" w:rsidRDefault="00C0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843194"/>
      <w:docPartObj>
        <w:docPartGallery w:val="Page Numbers (Bottom of Page)"/>
        <w:docPartUnique/>
      </w:docPartObj>
    </w:sdtPr>
    <w:sdtEndPr/>
    <w:sdtContent>
      <w:p w14:paraId="660C1BF8" w14:textId="77777777" w:rsidR="007C2DFE" w:rsidRDefault="007C2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83">
          <w:rPr>
            <w:noProof/>
          </w:rPr>
          <w:t>2</w:t>
        </w:r>
        <w:r>
          <w:fldChar w:fldCharType="end"/>
        </w:r>
      </w:p>
    </w:sdtContent>
  </w:sdt>
  <w:p w14:paraId="7999DC4C" w14:textId="77777777" w:rsidR="007C2DFE" w:rsidRDefault="007C2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7FC3" w14:textId="77777777" w:rsidR="00C067EB" w:rsidRDefault="00C067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CFA753" w14:textId="77777777" w:rsidR="00C067EB" w:rsidRDefault="00C067EB">
      <w:pPr>
        <w:spacing w:after="0" w:line="240" w:lineRule="auto"/>
      </w:pPr>
      <w:r>
        <w:continuationSeparator/>
      </w:r>
    </w:p>
  </w:footnote>
  <w:footnote w:id="1">
    <w:p w14:paraId="5258BBC6" w14:textId="77777777" w:rsidR="007C2DFE" w:rsidRPr="00AA21FA" w:rsidRDefault="007C2DFE" w:rsidP="00716A81">
      <w:pPr>
        <w:pStyle w:val="Tekstprzypisudolnego"/>
        <w:rPr>
          <w:rFonts w:cstheme="minorHAnsi"/>
          <w:i/>
          <w:sz w:val="18"/>
          <w:szCs w:val="18"/>
        </w:rPr>
      </w:pPr>
      <w:r w:rsidRPr="00AA21FA">
        <w:rPr>
          <w:rStyle w:val="Odwoanieprzypisudolnego"/>
          <w:rFonts w:cstheme="minorHAnsi"/>
          <w:i/>
          <w:sz w:val="18"/>
          <w:szCs w:val="18"/>
        </w:rPr>
        <w:footnoteRef/>
      </w:r>
      <w:r w:rsidRPr="00AA21FA">
        <w:rPr>
          <w:rFonts w:cstheme="minorHAnsi"/>
          <w:sz w:val="18"/>
          <w:szCs w:val="18"/>
        </w:rPr>
        <w:t xml:space="preserve"> </w:t>
      </w:r>
      <w:r w:rsidRPr="00AA21FA">
        <w:rPr>
          <w:rFonts w:cstheme="minorHAnsi"/>
          <w:i/>
          <w:sz w:val="18"/>
          <w:szCs w:val="18"/>
        </w:rPr>
        <w:t>Badanie ilościowe, realizowane techniką CAWI przez IQS na zl</w:t>
      </w:r>
      <w:r w:rsidR="00A1324F">
        <w:rPr>
          <w:rFonts w:cstheme="minorHAnsi"/>
          <w:i/>
          <w:sz w:val="18"/>
          <w:szCs w:val="18"/>
        </w:rPr>
        <w:t xml:space="preserve">ecenie Carolina </w:t>
      </w:r>
      <w:proofErr w:type="spellStart"/>
      <w:r w:rsidR="00A1324F">
        <w:rPr>
          <w:rFonts w:cstheme="minorHAnsi"/>
          <w:i/>
          <w:sz w:val="18"/>
          <w:szCs w:val="18"/>
        </w:rPr>
        <w:t>Medical</w:t>
      </w:r>
      <w:proofErr w:type="spellEnd"/>
      <w:r w:rsidR="00A1324F">
        <w:rPr>
          <w:rFonts w:cstheme="minorHAnsi"/>
          <w:i/>
          <w:sz w:val="18"/>
          <w:szCs w:val="18"/>
        </w:rPr>
        <w:t xml:space="preserve"> Center </w:t>
      </w:r>
      <w:r w:rsidRPr="00AA21FA">
        <w:rPr>
          <w:rFonts w:cstheme="minorHAnsi"/>
          <w:i/>
          <w:sz w:val="18"/>
          <w:szCs w:val="18"/>
        </w:rPr>
        <w:t>w dniach 28.09 – 02.10.2017 roku, na ogólnopolskiej próbie Polaków w wieku 30-65 lat, N=800.</w:t>
      </w:r>
    </w:p>
  </w:footnote>
  <w:footnote w:id="2">
    <w:p w14:paraId="31287C43" w14:textId="77777777" w:rsidR="007C2DFE" w:rsidRPr="00AA21FA" w:rsidRDefault="007C2DFE">
      <w:pPr>
        <w:pStyle w:val="Tekstprzypisudolnego"/>
        <w:rPr>
          <w:i/>
          <w:sz w:val="18"/>
          <w:szCs w:val="18"/>
        </w:rPr>
      </w:pPr>
      <w:r w:rsidRPr="00AA21FA">
        <w:rPr>
          <w:rStyle w:val="Odwoanieprzypisudolnego"/>
          <w:rFonts w:cstheme="minorHAnsi"/>
          <w:i/>
          <w:sz w:val="18"/>
          <w:szCs w:val="18"/>
        </w:rPr>
        <w:footnoteRef/>
      </w:r>
      <w:r w:rsidRPr="00AA21FA">
        <w:rPr>
          <w:rFonts w:cstheme="minorHAnsi"/>
          <w:i/>
          <w:sz w:val="18"/>
          <w:szCs w:val="18"/>
        </w:rPr>
        <w:t xml:space="preserve"> Raport „Polski Rynek Sportu” Polskiego Instytutu Ekonomicznego, sierpień 2019: </w:t>
      </w:r>
      <w:hyperlink r:id="rId1" w:history="1">
        <w:r w:rsidRPr="00AA21FA">
          <w:rPr>
            <w:rStyle w:val="Hipercze"/>
            <w:rFonts w:cstheme="minorHAnsi"/>
            <w:i/>
            <w:sz w:val="18"/>
            <w:szCs w:val="18"/>
          </w:rPr>
          <w:t>http://pie.net.pl/polska-branza-sportowa-jest-warta-blisko-10-mld-zlotych/</w:t>
        </w:r>
      </w:hyperlink>
      <w:r w:rsidRPr="00AA21FA">
        <w:rPr>
          <w:rStyle w:val="Hipercze"/>
          <w:rFonts w:cstheme="minorHAnsi"/>
          <w:i/>
          <w:color w:val="auto"/>
          <w:sz w:val="18"/>
          <w:szCs w:val="18"/>
        </w:rPr>
        <w:t xml:space="preserve">  </w:t>
      </w:r>
    </w:p>
  </w:footnote>
  <w:footnote w:id="3">
    <w:p w14:paraId="7933EE4D" w14:textId="77777777" w:rsidR="007C2DFE" w:rsidRPr="006460BE" w:rsidRDefault="007C2DFE">
      <w:pPr>
        <w:pStyle w:val="Tekstprzypisudolnego"/>
        <w:rPr>
          <w:i/>
        </w:rPr>
      </w:pPr>
      <w:r w:rsidRPr="00AA21FA">
        <w:rPr>
          <w:rStyle w:val="Odwoanieprzypisudolnego"/>
          <w:i/>
          <w:sz w:val="18"/>
          <w:szCs w:val="18"/>
        </w:rPr>
        <w:footnoteRef/>
      </w:r>
      <w:r w:rsidRPr="00AA21FA">
        <w:rPr>
          <w:i/>
          <w:sz w:val="18"/>
          <w:szCs w:val="18"/>
        </w:rPr>
        <w:t xml:space="preserve"> Raport „Cukier, otyłość – konsekwencje”</w:t>
      </w:r>
      <w:r w:rsidRPr="00AA21FA">
        <w:rPr>
          <w:rFonts w:cstheme="minorHAnsi"/>
          <w:i/>
          <w:sz w:val="18"/>
          <w:szCs w:val="18"/>
          <w:u w:color="000000"/>
          <w:bdr w:val="nil"/>
          <w:lang w:eastAsia="pl-PL"/>
        </w:rPr>
        <w:t xml:space="preserve"> Narodowego Funduszu Zdrowia, zaprezentowany w lutym 2019</w:t>
      </w:r>
      <w:r w:rsidRPr="00AA21FA">
        <w:rPr>
          <w:rFonts w:cstheme="minorHAnsi"/>
          <w:i/>
          <w:sz w:val="18"/>
          <w:szCs w:val="18"/>
        </w:rPr>
        <w:t xml:space="preserve"> </w:t>
      </w:r>
      <w:hyperlink r:id="rId2" w:history="1">
        <w:r w:rsidRPr="00AA21FA">
          <w:rPr>
            <w:rStyle w:val="Hipercze"/>
            <w:rFonts w:cstheme="minorHAnsi"/>
            <w:i/>
            <w:sz w:val="18"/>
            <w:szCs w:val="18"/>
          </w:rPr>
          <w:t>https://www.gov.pl/web/zdrowie/cukier-otylosc-konsekwencje-prezentacja-raportu</w:t>
        </w:r>
      </w:hyperlink>
      <w:r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7BAA" w14:textId="77777777" w:rsidR="007C2DFE" w:rsidRDefault="007C2DFE">
    <w:pPr>
      <w:pStyle w:val="Nagwek"/>
    </w:pPr>
    <w:r>
      <w:rPr>
        <w:noProof/>
        <w:lang w:eastAsia="pl-PL"/>
      </w:rPr>
      <w:drawing>
        <wp:inline distT="0" distB="0" distL="0" distR="0" wp14:anchorId="0E3C1B7D" wp14:editId="32F73FD6">
          <wp:extent cx="5724525" cy="723900"/>
          <wp:effectExtent l="0" t="0" r="9525" b="0"/>
          <wp:docPr id="3" name="Obraz 0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8F"/>
    <w:rsid w:val="000B7D9D"/>
    <w:rsid w:val="000E6336"/>
    <w:rsid w:val="00100B0A"/>
    <w:rsid w:val="001363D3"/>
    <w:rsid w:val="00167316"/>
    <w:rsid w:val="00171B3E"/>
    <w:rsid w:val="001B323C"/>
    <w:rsid w:val="001B3AEC"/>
    <w:rsid w:val="002834F4"/>
    <w:rsid w:val="002E59F0"/>
    <w:rsid w:val="00321183"/>
    <w:rsid w:val="00376C34"/>
    <w:rsid w:val="003C26CC"/>
    <w:rsid w:val="004243E6"/>
    <w:rsid w:val="004E3944"/>
    <w:rsid w:val="00500E7A"/>
    <w:rsid w:val="0051518C"/>
    <w:rsid w:val="0055483B"/>
    <w:rsid w:val="005A4A1E"/>
    <w:rsid w:val="005F0927"/>
    <w:rsid w:val="006012AD"/>
    <w:rsid w:val="00602CE8"/>
    <w:rsid w:val="006460BE"/>
    <w:rsid w:val="00671512"/>
    <w:rsid w:val="00676F26"/>
    <w:rsid w:val="006A4E7B"/>
    <w:rsid w:val="006D026A"/>
    <w:rsid w:val="006E77E4"/>
    <w:rsid w:val="00716A81"/>
    <w:rsid w:val="007C2DFE"/>
    <w:rsid w:val="007F22D5"/>
    <w:rsid w:val="008577BB"/>
    <w:rsid w:val="00886EB0"/>
    <w:rsid w:val="00890653"/>
    <w:rsid w:val="008A7FE4"/>
    <w:rsid w:val="008F5CEB"/>
    <w:rsid w:val="008F78B2"/>
    <w:rsid w:val="00952DBF"/>
    <w:rsid w:val="00A1324F"/>
    <w:rsid w:val="00A2044A"/>
    <w:rsid w:val="00A65951"/>
    <w:rsid w:val="00A664BD"/>
    <w:rsid w:val="00A72298"/>
    <w:rsid w:val="00A84A28"/>
    <w:rsid w:val="00AA21FA"/>
    <w:rsid w:val="00AC05D9"/>
    <w:rsid w:val="00B054CB"/>
    <w:rsid w:val="00BB22D2"/>
    <w:rsid w:val="00C067EB"/>
    <w:rsid w:val="00C43737"/>
    <w:rsid w:val="00CA13ED"/>
    <w:rsid w:val="00CB1DCC"/>
    <w:rsid w:val="00D00B0C"/>
    <w:rsid w:val="00D04DF2"/>
    <w:rsid w:val="00D15F6A"/>
    <w:rsid w:val="00D81476"/>
    <w:rsid w:val="00D869F4"/>
    <w:rsid w:val="00DA7665"/>
    <w:rsid w:val="00DC3EFB"/>
    <w:rsid w:val="00DF0A22"/>
    <w:rsid w:val="00DF7816"/>
    <w:rsid w:val="00E26E36"/>
    <w:rsid w:val="00E864D5"/>
    <w:rsid w:val="00E9678F"/>
    <w:rsid w:val="00EB47D6"/>
    <w:rsid w:val="00F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E74E"/>
  <w15:docId w15:val="{B54F9E01-9B42-40F0-8775-CA846CE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reA">
    <w:name w:val="Treść A"/>
    <w:pPr>
      <w:widowControl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Brak">
    <w:name w:val="Brak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yperlink0">
    <w:name w:val="Hyperlink.0"/>
    <w:basedOn w:val="Brak"/>
    <w:rPr>
      <w:color w:val="0000FF"/>
      <w:sz w:val="22"/>
      <w:szCs w:val="22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basedOn w:val="Domylnaczcionkaakapitu"/>
    <w:uiPriority w:val="20"/>
    <w:qFormat/>
    <w:rsid w:val="00B054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2D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B22D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A81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A81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A8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460BE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7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737"/>
    <w:rPr>
      <w:vertAlign w:val="superscript"/>
    </w:rPr>
  </w:style>
  <w:style w:type="paragraph" w:customStyle="1" w:styleId="cms-custom-headding-title">
    <w:name w:val="cms-custom-headding-title"/>
    <w:basedOn w:val="Normalny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siak@communicatio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wita.niedzwiecka@carol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olina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zdrowie/cukier-otylosc-konsekwencje-prezentacja-raportu" TargetMode="External"/><Relationship Id="rId1" Type="http://schemas.openxmlformats.org/officeDocument/2006/relationships/hyperlink" Target="http://pie.net.pl/polska-branza-sportowa-jest-warta-blisko-10-mld-zloty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9FF3-983E-462D-B501-D8E16CC9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omega communication</cp:lastModifiedBy>
  <cp:revision>2</cp:revision>
  <cp:lastPrinted>2019-09-30T11:44:00Z</cp:lastPrinted>
  <dcterms:created xsi:type="dcterms:W3CDTF">2019-10-09T11:38:00Z</dcterms:created>
  <dcterms:modified xsi:type="dcterms:W3CDTF">2019-10-09T11:38:00Z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