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3780" w14:textId="0C837165" w:rsidR="00A66B18" w:rsidRPr="00986613" w:rsidRDefault="00986613" w:rsidP="004E7428">
      <w:pPr>
        <w:spacing w:after="0"/>
        <w:ind w:left="0" w:right="55"/>
        <w:jc w:val="center"/>
        <w:rPr>
          <w:b/>
          <w:bCs/>
        </w:rPr>
      </w:pPr>
      <w:r w:rsidRPr="00986613">
        <w:rPr>
          <w:b/>
          <w:bCs/>
        </w:rPr>
        <w:t>ANKIETA PRZED WYKONANIEM BADANIA</w:t>
      </w:r>
    </w:p>
    <w:p w14:paraId="3D6579B0" w14:textId="7289D09D" w:rsidR="00986613" w:rsidRDefault="00986613" w:rsidP="004E7428">
      <w:pPr>
        <w:spacing w:before="0"/>
        <w:ind w:left="0" w:right="55"/>
        <w:jc w:val="center"/>
        <w:rPr>
          <w:b/>
          <w:bCs/>
        </w:rPr>
      </w:pPr>
      <w:r w:rsidRPr="00986613">
        <w:rPr>
          <w:b/>
          <w:bCs/>
        </w:rPr>
        <w:t>PRZY UŻYCIU REZONANSU MAGNETYCZNEGO</w:t>
      </w:r>
    </w:p>
    <w:p w14:paraId="3B2C5D22" w14:textId="16EAE28D" w:rsidR="00986613" w:rsidRDefault="00986613" w:rsidP="004E7428">
      <w:pPr>
        <w:spacing w:before="0" w:after="120"/>
        <w:ind w:left="0" w:right="57"/>
      </w:pPr>
      <w:r>
        <w:t>Imię i Nazwisko Pacjenta ……………………………………………………. PESEL / Data urodzenia ……………………………..</w:t>
      </w:r>
    </w:p>
    <w:p w14:paraId="05902844" w14:textId="18B0067B" w:rsidR="00986613" w:rsidRDefault="00986613" w:rsidP="00986613">
      <w:pPr>
        <w:spacing w:before="0"/>
        <w:ind w:left="0" w:right="55"/>
      </w:pPr>
      <w:r>
        <w:t>Data badania ……………………………….. Waga ……………………….</w:t>
      </w:r>
    </w:p>
    <w:p w14:paraId="6894BE16" w14:textId="550B284A" w:rsidR="00986613" w:rsidRDefault="00986613" w:rsidP="00986613">
      <w:pPr>
        <w:spacing w:before="0"/>
        <w:ind w:left="0" w:right="55"/>
      </w:pPr>
      <w:r>
        <w:t>Proszę podać badany narząd ………………………………………………………….</w:t>
      </w:r>
    </w:p>
    <w:p w14:paraId="5DEE9051" w14:textId="522574B7" w:rsidR="00DE2670" w:rsidRPr="00FA1AFA" w:rsidRDefault="00DE2670" w:rsidP="00DE2670">
      <w:pPr>
        <w:spacing w:before="0" w:after="120"/>
        <w:ind w:left="0" w:right="57"/>
        <w:rPr>
          <w:sz w:val="20"/>
          <w:szCs w:val="18"/>
        </w:rPr>
      </w:pPr>
      <w:r w:rsidRPr="00FA1AFA">
        <w:rPr>
          <w:b/>
          <w:bCs/>
          <w:sz w:val="20"/>
          <w:szCs w:val="18"/>
        </w:rPr>
        <w:t>Badanie MR:</w:t>
      </w:r>
      <w:r w:rsidRPr="00FA1AFA">
        <w:rPr>
          <w:sz w:val="20"/>
          <w:szCs w:val="18"/>
        </w:rPr>
        <w:t xml:space="preserve"> Obrazowanie za pomocą rezonansu magnetycznego nie wymaga użycia potencjalnie szkodliwego promieniowania rentgenowskiego. W badaniu rezonansu magnetycznego wykorzystuje się</w:t>
      </w:r>
      <w:r w:rsidR="00FA1AFA">
        <w:rPr>
          <w:sz w:val="20"/>
          <w:szCs w:val="18"/>
        </w:rPr>
        <w:t> </w:t>
      </w:r>
      <w:r w:rsidRPr="00FA1AFA">
        <w:rPr>
          <w:sz w:val="20"/>
          <w:szCs w:val="18"/>
        </w:rPr>
        <w:t>oddziaływanie pola magnetycznego na organizm człowieka. Obrazowanie MR wykorzystywane jest</w:t>
      </w:r>
      <w:r w:rsidR="00FA1AFA">
        <w:rPr>
          <w:sz w:val="20"/>
          <w:szCs w:val="18"/>
        </w:rPr>
        <w:t> </w:t>
      </w:r>
      <w:r w:rsidRPr="00FA1AFA">
        <w:rPr>
          <w:sz w:val="20"/>
          <w:szCs w:val="18"/>
        </w:rPr>
        <w:t>do</w:t>
      </w:r>
      <w:r w:rsidR="00FA1AFA">
        <w:rPr>
          <w:sz w:val="20"/>
          <w:szCs w:val="18"/>
        </w:rPr>
        <w:t> </w:t>
      </w:r>
      <w:r w:rsidRPr="00FA1AFA">
        <w:rPr>
          <w:sz w:val="20"/>
          <w:szCs w:val="18"/>
        </w:rPr>
        <w:t>wykrywania zmian chorobowych w tkankach. Badanie jest bezbolesne i wymaga leżenia w bezruchu.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  <w:gridCol w:w="845"/>
        <w:gridCol w:w="864"/>
      </w:tblGrid>
      <w:tr w:rsidR="00DE2670" w14:paraId="3CEB8F3B" w14:textId="77777777" w:rsidTr="00237A5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7CC326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b/>
                <w:bCs/>
                <w:sz w:val="20"/>
                <w:szCs w:val="20"/>
              </w:rPr>
              <w:t>Czy występowało u Pani/Pana: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739A9" w14:textId="77777777" w:rsidR="00DE2670" w:rsidRPr="00DE2670" w:rsidRDefault="00DE2670" w:rsidP="00237A53">
            <w:pPr>
              <w:pStyle w:val="Inne0"/>
              <w:spacing w:after="0" w:line="240" w:lineRule="auto"/>
              <w:ind w:firstLine="20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CC5A" w14:textId="77777777" w:rsidR="00DE2670" w:rsidRPr="00DE2670" w:rsidRDefault="00DE2670" w:rsidP="00237A53">
            <w:pPr>
              <w:pStyle w:val="Inne0"/>
              <w:spacing w:after="0" w:line="240" w:lineRule="auto"/>
              <w:ind w:firstLine="16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b/>
                <w:bCs/>
                <w:sz w:val="20"/>
                <w:szCs w:val="20"/>
              </w:rPr>
              <w:t>NIE</w:t>
            </w:r>
          </w:p>
        </w:tc>
      </w:tr>
      <w:tr w:rsidR="00DE2670" w14:paraId="767CC646" w14:textId="77777777" w:rsidTr="00C710AC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2B20F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Nieregularne bicie serca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5CB4F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551B8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46C3F4E4" w14:textId="77777777" w:rsidTr="00C710AC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F61BE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Nagła utrata przytomności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588AB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8EF5E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0176E635" w14:textId="77777777" w:rsidTr="00C710AC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69F86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Stany lękowe spowodowane klaustrofobią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2C992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C37A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37182C07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A2C49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Czy jest Pani w ciąży?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1CCBB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7E990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03A7F10C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DE5E8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Czy choruje Pani/Pan na astmę?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9B531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916AF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5E60BCD4" w14:textId="77777777" w:rsidTr="00237A5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7190C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Czy stwierdzono u Pani/Pana alergię?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8CA56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70B13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53D1AFA1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904A1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Czy miał/a Pani/Pan podawane środki kontrastowe podczas wcześniejszych badań diagnostycznych?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378BE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EC35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0CA563EC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4B8F6D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b/>
                <w:bCs/>
                <w:sz w:val="20"/>
                <w:szCs w:val="20"/>
              </w:rPr>
              <w:t>Czy rozpoznano u Pani/Pana: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A1D92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D1CC5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4A769B25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70A9C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Niewydolność nerek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ECD28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19C5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77B2215F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AA897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Schorzenia kardiologiczne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29400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4BA76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66CC3932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B737EB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Choroby neurologiczne (zwłaszcza padaczkę, drgawki)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8F655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EEB0D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26303CB2" w14:textId="77777777" w:rsidTr="00237A5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B2D86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Zaburzenia krzepnięcia i zakrzepicę żył głębokich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E38E7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A0435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11FF8D7D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55188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Podwyższone stężenie żelaza w surowicy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59238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73094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76A64930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3A14C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Nadczynność przytarczyc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F8C85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E8EBA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29CEF8B0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2AB8C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Niedoczynność tarczycy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C1677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AFB1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471A8C8B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7342F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Cukrzycę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9A40C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74A4E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51F829D7" w14:textId="77777777" w:rsidTr="00237A5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E9426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Niewydolność wątroby (czy miał/a Pan/Pani wykonany przeszczep wątroby)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665F9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2D813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1C578D64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A0E3F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Inne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16B5D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0BEE1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18E13058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7EC06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Czy stosuje Pani/Pan erytropoetynę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692F3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035E9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596C3433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86DD3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b/>
                <w:bCs/>
                <w:sz w:val="20"/>
                <w:szCs w:val="20"/>
              </w:rPr>
              <w:t>Czy przebyła/ł Pani/Pan ostatnio zabieg operacyjny (szczególnie naczyniowy)?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9E090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8D4E5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  <w:tr w:rsidR="00DE2670" w14:paraId="16ECF8B1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B6EA8" w14:textId="77777777" w:rsidR="00DE2670" w:rsidRPr="00DE2670" w:rsidRDefault="00DE2670" w:rsidP="00DE2670">
            <w:pPr>
              <w:pStyle w:val="Inne0"/>
              <w:spacing w:after="0"/>
              <w:rPr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Czy znany jest Pani/Panu poziom kreatyniny w surowicy krwi?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0EC9C" w14:textId="77777777" w:rsidR="00DE2670" w:rsidRPr="00DE2670" w:rsidRDefault="00DE2670" w:rsidP="00237A53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04C0" w14:textId="77777777" w:rsidR="00DE2670" w:rsidRPr="00DE2670" w:rsidRDefault="00DE2670" w:rsidP="00237A53">
            <w:pPr>
              <w:rPr>
                <w:sz w:val="20"/>
              </w:rPr>
            </w:pPr>
          </w:p>
        </w:tc>
      </w:tr>
    </w:tbl>
    <w:p w14:paraId="5C4F400B" w14:textId="4973B841" w:rsidR="00DE2670" w:rsidRDefault="00DE2670" w:rsidP="00DE2670">
      <w:pPr>
        <w:spacing w:before="0" w:after="120" w:line="240" w:lineRule="auto"/>
        <w:ind w:left="0" w:right="-87"/>
        <w:rPr>
          <w:b/>
          <w:bCs/>
          <w:sz w:val="20"/>
          <w:szCs w:val="18"/>
        </w:rPr>
      </w:pPr>
      <w:r w:rsidRPr="00DE2670">
        <w:rPr>
          <w:b/>
          <w:bCs/>
          <w:sz w:val="20"/>
          <w:szCs w:val="18"/>
        </w:rPr>
        <w:t xml:space="preserve">Metalowe przedmioty </w:t>
      </w:r>
      <w:r w:rsidRPr="00DE2670">
        <w:rPr>
          <w:b/>
          <w:bCs/>
          <w:sz w:val="20"/>
          <w:szCs w:val="18"/>
        </w:rPr>
        <w:t>znajdujące się w polu magnetycznym aparatu mogą utrudnić interpretację wyniku, a</w:t>
      </w:r>
      <w:r>
        <w:rPr>
          <w:b/>
          <w:bCs/>
          <w:sz w:val="20"/>
          <w:szCs w:val="18"/>
        </w:rPr>
        <w:t> </w:t>
      </w:r>
      <w:r w:rsidRPr="00DE2670">
        <w:rPr>
          <w:b/>
          <w:bCs/>
          <w:sz w:val="20"/>
          <w:szCs w:val="18"/>
        </w:rPr>
        <w:t>ponadto stanowią w niektórych przypadkach przeciwwskazania medyczne do</w:t>
      </w:r>
      <w:r w:rsidRPr="00DE2670">
        <w:rPr>
          <w:b/>
          <w:bCs/>
          <w:sz w:val="20"/>
          <w:szCs w:val="18"/>
        </w:rPr>
        <w:t> </w:t>
      </w:r>
      <w:r w:rsidRPr="00DE2670">
        <w:rPr>
          <w:b/>
          <w:bCs/>
          <w:sz w:val="20"/>
          <w:szCs w:val="18"/>
        </w:rPr>
        <w:t>badania. Prosimy o</w:t>
      </w:r>
      <w:r>
        <w:rPr>
          <w:b/>
          <w:bCs/>
          <w:sz w:val="20"/>
          <w:szCs w:val="18"/>
        </w:rPr>
        <w:t> </w:t>
      </w:r>
      <w:r w:rsidRPr="00DE2670">
        <w:rPr>
          <w:b/>
          <w:bCs/>
          <w:sz w:val="20"/>
          <w:szCs w:val="18"/>
        </w:rPr>
        <w:t>zaznaczenie, jeżeli jakakolwiek z niżej wymienionych sytuacji odnosi się</w:t>
      </w:r>
      <w:r w:rsidRPr="00DE2670">
        <w:rPr>
          <w:b/>
          <w:bCs/>
          <w:sz w:val="20"/>
          <w:szCs w:val="18"/>
        </w:rPr>
        <w:t> </w:t>
      </w:r>
      <w:r w:rsidRPr="00DE2670">
        <w:rPr>
          <w:b/>
          <w:bCs/>
          <w:sz w:val="20"/>
          <w:szCs w:val="18"/>
        </w:rPr>
        <w:t>do Pani/Pana</w:t>
      </w:r>
      <w:r>
        <w:rPr>
          <w:b/>
          <w:bCs/>
          <w:sz w:val="20"/>
          <w:szCs w:val="1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  <w:gridCol w:w="845"/>
        <w:gridCol w:w="864"/>
      </w:tblGrid>
      <w:tr w:rsidR="00DE2670" w14:paraId="4885464B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9C7E6" w14:textId="77777777" w:rsidR="00DE2670" w:rsidRPr="00C710AC" w:rsidRDefault="00DE2670" w:rsidP="00C710AC">
            <w:pPr>
              <w:pStyle w:val="Inne0"/>
              <w:spacing w:after="0"/>
              <w:rPr>
                <w:rStyle w:val="Inne"/>
                <w:rFonts w:ascii="Mulish" w:hAnsi="Mulish"/>
                <w:b/>
                <w:bCs/>
                <w:sz w:val="22"/>
                <w:szCs w:val="22"/>
              </w:rPr>
            </w:pPr>
            <w:r w:rsidRPr="00C710AC">
              <w:rPr>
                <w:rStyle w:val="Inne"/>
                <w:rFonts w:ascii="Mulish" w:hAnsi="Mulish"/>
                <w:b/>
                <w:bCs/>
                <w:sz w:val="22"/>
                <w:szCs w:val="22"/>
              </w:rPr>
              <w:t>Czy posiada Pani/Pan w swoim ciele: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69368" w14:textId="77777777" w:rsidR="00DE2670" w:rsidRPr="00C710AC" w:rsidRDefault="00DE2670" w:rsidP="00C710AC">
            <w:pPr>
              <w:pStyle w:val="Inne0"/>
              <w:spacing w:after="0" w:line="240" w:lineRule="auto"/>
              <w:ind w:firstLine="200"/>
              <w:rPr>
                <w:rStyle w:val="Inne"/>
                <w:rFonts w:ascii="Mulish" w:hAnsi="Mulish"/>
                <w:b/>
                <w:bCs/>
                <w:sz w:val="20"/>
                <w:szCs w:val="20"/>
              </w:rPr>
            </w:pPr>
            <w:r w:rsidRPr="00C710AC">
              <w:rPr>
                <w:rStyle w:val="Inne"/>
                <w:rFonts w:ascii="Mulish" w:hAnsi="Mulish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AFE2" w14:textId="77777777" w:rsidR="00DE2670" w:rsidRPr="00C710AC" w:rsidRDefault="00DE2670" w:rsidP="00C710AC">
            <w:pPr>
              <w:pStyle w:val="Inne0"/>
              <w:spacing w:after="0" w:line="240" w:lineRule="auto"/>
              <w:ind w:firstLine="160"/>
              <w:rPr>
                <w:rStyle w:val="Inne"/>
                <w:rFonts w:ascii="Mulish" w:hAnsi="Mulish"/>
                <w:b/>
                <w:bCs/>
                <w:sz w:val="20"/>
                <w:szCs w:val="20"/>
              </w:rPr>
            </w:pPr>
            <w:r w:rsidRPr="00C710AC">
              <w:rPr>
                <w:rStyle w:val="Inne"/>
                <w:rFonts w:ascii="Mulish" w:hAnsi="Mulish"/>
                <w:b/>
                <w:bCs/>
                <w:sz w:val="20"/>
                <w:szCs w:val="20"/>
              </w:rPr>
              <w:t>NIE</w:t>
            </w:r>
          </w:p>
        </w:tc>
      </w:tr>
      <w:tr w:rsidR="00DE2670" w14:paraId="49F94B93" w14:textId="77777777" w:rsidTr="00C710AC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6993E" w14:textId="77777777" w:rsidR="00DE2670" w:rsidRPr="00DE2670" w:rsidRDefault="00DE2670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Rozrusznik serca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1ABE1" w14:textId="77777777" w:rsidR="00DE2670" w:rsidRPr="00DE2670" w:rsidRDefault="00DE2670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8DBD" w14:textId="77777777" w:rsidR="00DE2670" w:rsidRPr="00DE2670" w:rsidRDefault="00DE2670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DE2670" w14:paraId="57667665" w14:textId="77777777" w:rsidTr="00C710AC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51DEA" w14:textId="77777777" w:rsidR="00DE2670" w:rsidRPr="00DE2670" w:rsidRDefault="00DE2670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Metalowe opiłki w ciele lub skórze (czy pracował(a) Pan(i) przy obróbce metali skrawaniem?)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9A035" w14:textId="77777777" w:rsidR="00DE2670" w:rsidRPr="00DE2670" w:rsidRDefault="00DE2670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3D104" w14:textId="77777777" w:rsidR="00DE2670" w:rsidRPr="00DE2670" w:rsidRDefault="00DE2670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DE2670" w14:paraId="05DF46DC" w14:textId="77777777" w:rsidTr="00C710AC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8E8C5" w14:textId="77777777" w:rsidR="00DE2670" w:rsidRPr="00DE2670" w:rsidRDefault="00DE2670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Implant słuchowy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68C81" w14:textId="77777777" w:rsidR="00DE2670" w:rsidRPr="00DE2670" w:rsidRDefault="00DE2670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920E2" w14:textId="77777777" w:rsidR="00DE2670" w:rsidRPr="00DE2670" w:rsidRDefault="00DE2670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DE2670" w14:paraId="6F6D4151" w14:textId="77777777" w:rsidTr="00C710AC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E27B5" w14:textId="77777777" w:rsidR="00DE2670" w:rsidRPr="00DE2670" w:rsidRDefault="00DE2670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Sztuczne zastawki serca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63706" w14:textId="77777777" w:rsidR="00DE2670" w:rsidRPr="00DE2670" w:rsidRDefault="00DE2670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9CD14" w14:textId="77777777" w:rsidR="00DE2670" w:rsidRPr="00DE2670" w:rsidRDefault="00DE2670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DE2670" w14:paraId="7D4D94DD" w14:textId="77777777" w:rsidTr="00C710AC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6FC473" w14:textId="77777777" w:rsidR="00DE2670" w:rsidRPr="00DE2670" w:rsidRDefault="00DE2670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 w:rsidRPr="00DE2670">
              <w:rPr>
                <w:rStyle w:val="Inne"/>
                <w:rFonts w:ascii="Mulish" w:hAnsi="Mulish"/>
                <w:sz w:val="20"/>
                <w:szCs w:val="20"/>
              </w:rPr>
              <w:t>Wewnątrzczaszkowe klipsy naczyniowe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04BB7" w14:textId="77777777" w:rsidR="00DE2670" w:rsidRPr="00DE2670" w:rsidRDefault="00DE2670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8072" w14:textId="77777777" w:rsidR="00DE2670" w:rsidRPr="00DE2670" w:rsidRDefault="00DE2670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C710AC" w14:paraId="4AD42C5B" w14:textId="77777777" w:rsidTr="00C710AC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17F0DB" w14:textId="42AC5EEE" w:rsidR="00C710AC" w:rsidRPr="00DE2670" w:rsidRDefault="00C710AC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>
              <w:rPr>
                <w:rStyle w:val="Inne"/>
                <w:rFonts w:ascii="Mulish" w:hAnsi="Mulish"/>
                <w:sz w:val="20"/>
                <w:szCs w:val="20"/>
              </w:rPr>
              <w:lastRenderedPageBreak/>
              <w:t>Zastawki komorowe lub rdzeniowe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FF7DE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F8A9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C710AC" w14:paraId="6068DCAC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64AA2C" w14:textId="74AB45F4" w:rsidR="00C710AC" w:rsidRPr="00DE2670" w:rsidRDefault="008216B1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proofErr w:type="spellStart"/>
            <w:r>
              <w:rPr>
                <w:rStyle w:val="Inne"/>
                <w:rFonts w:ascii="Mulish" w:hAnsi="Mulish"/>
                <w:sz w:val="20"/>
                <w:szCs w:val="20"/>
              </w:rPr>
              <w:t>Neurostymulatory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1589C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57FA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C710AC" w14:paraId="64859C26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C570E0" w14:textId="037173E1" w:rsidR="00C710AC" w:rsidRPr="00DE2670" w:rsidRDefault="008216B1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>
              <w:rPr>
                <w:rStyle w:val="Inne"/>
                <w:rFonts w:ascii="Mulish" w:hAnsi="Mulish"/>
                <w:sz w:val="20"/>
                <w:szCs w:val="20"/>
              </w:rPr>
              <w:t>Metalowe protezy stawów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7F72D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3CDC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C710AC" w14:paraId="2C5ABCD9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9E313D" w14:textId="6A97C967" w:rsidR="00C710AC" w:rsidRPr="00DE2670" w:rsidRDefault="008216B1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>
              <w:rPr>
                <w:rStyle w:val="Inne"/>
                <w:rFonts w:ascii="Mulish" w:hAnsi="Mulish"/>
                <w:sz w:val="20"/>
                <w:szCs w:val="20"/>
              </w:rPr>
              <w:t>Metalowe mostki zębowe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39640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EBB7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C710AC" w14:paraId="4DB5C504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ADBEB5" w14:textId="1514216E" w:rsidR="00C710AC" w:rsidRPr="00DE2670" w:rsidRDefault="008216B1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>
              <w:rPr>
                <w:rStyle w:val="Inne"/>
                <w:rFonts w:ascii="Mulish" w:hAnsi="Mulish"/>
                <w:sz w:val="20"/>
                <w:szCs w:val="20"/>
              </w:rPr>
              <w:t>Metalowe wkładki wewnątrzmaciczne (spirale)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A21EA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C0BD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C710AC" w14:paraId="327588DA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6AB5FC" w14:textId="175588F0" w:rsidR="00C710AC" w:rsidRPr="00DE2670" w:rsidRDefault="008216B1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>
              <w:rPr>
                <w:rStyle w:val="Inne"/>
                <w:rFonts w:ascii="Mulish" w:hAnsi="Mulish"/>
                <w:sz w:val="20"/>
                <w:szCs w:val="20"/>
              </w:rPr>
              <w:t>Metalowe szwy chirurgiczne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47218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CB9F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C710AC" w14:paraId="3B2B440D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01188A" w14:textId="5CA6C85C" w:rsidR="00C710AC" w:rsidRPr="00DE2670" w:rsidRDefault="008216B1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>
              <w:rPr>
                <w:rStyle w:val="Inne"/>
                <w:rFonts w:ascii="Mulish" w:hAnsi="Mulish"/>
                <w:sz w:val="20"/>
                <w:szCs w:val="20"/>
              </w:rPr>
              <w:t>Inne wszczepione metale (jakie?)…………………………………………………………………..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71F4D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BD83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  <w:tr w:rsidR="00C710AC" w14:paraId="158F29FB" w14:textId="77777777" w:rsidTr="008216B1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185438" w14:textId="4901313B" w:rsidR="00C710AC" w:rsidRPr="00DE2670" w:rsidRDefault="008216B1" w:rsidP="00237A53">
            <w:pPr>
              <w:pStyle w:val="Inne0"/>
              <w:spacing w:after="0" w:line="240" w:lineRule="auto"/>
              <w:rPr>
                <w:rStyle w:val="Inne"/>
                <w:rFonts w:ascii="Mulish" w:hAnsi="Mulish"/>
                <w:sz w:val="20"/>
                <w:szCs w:val="20"/>
              </w:rPr>
            </w:pPr>
            <w:r>
              <w:rPr>
                <w:rStyle w:val="Inne"/>
                <w:rFonts w:ascii="Mulish" w:hAnsi="Mulish"/>
                <w:sz w:val="20"/>
                <w:szCs w:val="20"/>
              </w:rPr>
              <w:t>Czy poinformowano Panią / Pana o możliwości podania kontrastu na potrzeby badania?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3C15B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B82A" w14:textId="77777777" w:rsidR="00C710AC" w:rsidRPr="00DE2670" w:rsidRDefault="00C710AC" w:rsidP="00237A53">
            <w:pPr>
              <w:rPr>
                <w:rStyle w:val="Inne"/>
                <w:rFonts w:ascii="Mulish" w:hAnsi="Mulish"/>
                <w:color w:val="auto"/>
                <w:kern w:val="0"/>
                <w:position w:val="0"/>
                <w:sz w:val="20"/>
                <w:szCs w:val="20"/>
              </w:rPr>
            </w:pPr>
          </w:p>
        </w:tc>
      </w:tr>
    </w:tbl>
    <w:p w14:paraId="2EFAAC1E" w14:textId="18B111E5" w:rsidR="00DE2670" w:rsidRDefault="00FD4F92" w:rsidP="004E7428">
      <w:pPr>
        <w:spacing w:before="120" w:after="240"/>
        <w:ind w:left="0" w:right="-85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Ja niżej podpisany oświadczam, że przeczytałem i zrozumiałem powyższe informacje, które są zgodne ze stanem faktycznym. Oświadczam też, że biorę pełna odpowiedzialność za podane przez siebie informacje i świadomie wyrażam zgodę na badanie z wykorzystaniem Rezonansu Magnetycznego.</w:t>
      </w:r>
    </w:p>
    <w:p w14:paraId="63528239" w14:textId="552B4952" w:rsidR="00FD4F92" w:rsidRDefault="00FD4F92" w:rsidP="00FD4F92">
      <w:pPr>
        <w:spacing w:before="120" w:after="120"/>
        <w:ind w:left="0" w:right="-85"/>
        <w:rPr>
          <w:sz w:val="20"/>
          <w:szCs w:val="18"/>
        </w:rPr>
      </w:pPr>
      <w:r w:rsidRPr="00FD4F92">
        <w:rPr>
          <w:sz w:val="20"/>
          <w:szCs w:val="18"/>
        </w:rPr>
        <w:t>(data i czytelny podpis pacjenta) ………………………………………………</w:t>
      </w:r>
    </w:p>
    <w:p w14:paraId="43FE4468" w14:textId="089FE594" w:rsidR="00FD4F92" w:rsidRDefault="00FD4F92" w:rsidP="00FD4F92">
      <w:pPr>
        <w:spacing w:before="120"/>
        <w:ind w:left="0" w:right="-85"/>
        <w:jc w:val="left"/>
        <w:rPr>
          <w:sz w:val="20"/>
          <w:szCs w:val="18"/>
        </w:rPr>
      </w:pPr>
      <w:r w:rsidRPr="00FD4F92">
        <w:rPr>
          <w:sz w:val="20"/>
          <w:szCs w:val="18"/>
        </w:rPr>
        <w:t>(</w:t>
      </w:r>
      <w:r>
        <w:rPr>
          <w:sz w:val="20"/>
          <w:szCs w:val="18"/>
        </w:rPr>
        <w:t xml:space="preserve">W przypadku pacjenta niepełnoletniego miedzy 16 – 18 </w:t>
      </w:r>
      <w:proofErr w:type="spellStart"/>
      <w:r>
        <w:rPr>
          <w:sz w:val="20"/>
          <w:szCs w:val="18"/>
        </w:rPr>
        <w:t>r.ż</w:t>
      </w:r>
      <w:proofErr w:type="spellEnd"/>
      <w:r>
        <w:rPr>
          <w:sz w:val="20"/>
          <w:szCs w:val="18"/>
        </w:rPr>
        <w:t xml:space="preserve"> zgoda równoległa opiekuna prawnego</w:t>
      </w:r>
      <w:r w:rsidRPr="00FD4F92">
        <w:rPr>
          <w:sz w:val="20"/>
          <w:szCs w:val="18"/>
        </w:rPr>
        <w:t>) ………………</w:t>
      </w:r>
    </w:p>
    <w:p w14:paraId="533C09BE" w14:textId="7B0BA1F3" w:rsidR="00FD4F92" w:rsidRDefault="00FD4F92" w:rsidP="004E7428">
      <w:pPr>
        <w:spacing w:before="120" w:after="0"/>
        <w:ind w:left="0" w:right="-85"/>
        <w:jc w:val="left"/>
        <w:rPr>
          <w:sz w:val="20"/>
          <w:szCs w:val="18"/>
        </w:rPr>
      </w:pPr>
      <w:r>
        <w:rPr>
          <w:sz w:val="20"/>
          <w:szCs w:val="18"/>
        </w:rPr>
        <w:t>Podpis i pieczątka technika …………………………………………….. Podpis i pieczątka lekarza 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2831"/>
        <w:gridCol w:w="4527"/>
      </w:tblGrid>
      <w:tr w:rsidR="00FD4F92" w14:paraId="7FDD4924" w14:textId="77777777" w:rsidTr="004E7428">
        <w:trPr>
          <w:trHeight w:val="880"/>
        </w:trPr>
        <w:tc>
          <w:tcPr>
            <w:tcW w:w="10194" w:type="dxa"/>
            <w:gridSpan w:val="3"/>
          </w:tcPr>
          <w:p w14:paraId="527557EE" w14:textId="77777777" w:rsidR="00FD4F92" w:rsidRPr="00FD4F92" w:rsidRDefault="00FD4F92" w:rsidP="00FD4F92">
            <w:pPr>
              <w:spacing w:before="120" w:after="0"/>
              <w:ind w:left="0" w:right="-85"/>
              <w:jc w:val="center"/>
              <w:rPr>
                <w:b/>
                <w:bCs/>
                <w:sz w:val="20"/>
                <w:szCs w:val="18"/>
              </w:rPr>
            </w:pPr>
            <w:r w:rsidRPr="00FD4F92">
              <w:rPr>
                <w:b/>
                <w:bCs/>
                <w:sz w:val="20"/>
                <w:szCs w:val="18"/>
              </w:rPr>
              <w:t>W przypadku pozostawienia poprzedniej dokumentacji proszę zaznaczyć:</w:t>
            </w:r>
          </w:p>
          <w:p w14:paraId="429C43AE" w14:textId="17837ADE" w:rsidR="00FD4F92" w:rsidRDefault="00FD4F92" w:rsidP="00FD4F92">
            <w:pPr>
              <w:spacing w:before="0" w:after="0"/>
              <w:ind w:left="0" w:right="-85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RODZAJ I ILOŚĆ DOSTARCZONEJ DOKUMENTACJI BADANIA (MR, TK, RTG, USG, PET, inne)</w:t>
            </w:r>
          </w:p>
        </w:tc>
      </w:tr>
      <w:tr w:rsidR="00FD4F92" w14:paraId="69C0212F" w14:textId="77777777" w:rsidTr="004E7428">
        <w:trPr>
          <w:trHeight w:val="355"/>
        </w:trPr>
        <w:tc>
          <w:tcPr>
            <w:tcW w:w="2660" w:type="dxa"/>
            <w:vAlign w:val="bottom"/>
          </w:tcPr>
          <w:p w14:paraId="674BEF99" w14:textId="027A588D" w:rsidR="00FD4F92" w:rsidRDefault="00FD4F92" w:rsidP="004E7428">
            <w:pPr>
              <w:spacing w:before="120" w:after="0" w:line="240" w:lineRule="auto"/>
              <w:ind w:left="0" w:right="-85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CD ………………………………………</w:t>
            </w:r>
          </w:p>
        </w:tc>
        <w:tc>
          <w:tcPr>
            <w:tcW w:w="2835" w:type="dxa"/>
            <w:vAlign w:val="bottom"/>
          </w:tcPr>
          <w:p w14:paraId="6733B4CB" w14:textId="221477CA" w:rsidR="00FD4F92" w:rsidRDefault="00FD4F92" w:rsidP="004E7428">
            <w:pPr>
              <w:spacing w:before="120" w:after="0" w:line="240" w:lineRule="auto"/>
              <w:ind w:left="0" w:right="-85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Klisze………………………………………</w:t>
            </w:r>
          </w:p>
        </w:tc>
        <w:tc>
          <w:tcPr>
            <w:tcW w:w="4699" w:type="dxa"/>
            <w:vAlign w:val="bottom"/>
          </w:tcPr>
          <w:p w14:paraId="45ABC562" w14:textId="7C2E93C2" w:rsidR="00FD4F92" w:rsidRDefault="00FD4F92" w:rsidP="004E7428">
            <w:pPr>
              <w:spacing w:before="120" w:after="0" w:line="240" w:lineRule="auto"/>
              <w:ind w:left="0" w:right="-85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Dokumentacja papierowa………………………………………..</w:t>
            </w:r>
          </w:p>
        </w:tc>
      </w:tr>
    </w:tbl>
    <w:p w14:paraId="738F4F09" w14:textId="43C8373A" w:rsidR="00FD4F92" w:rsidRDefault="00FD4F92" w:rsidP="004E7428">
      <w:pPr>
        <w:spacing w:before="240" w:after="120"/>
        <w:ind w:left="0" w:right="-85"/>
        <w:rPr>
          <w:sz w:val="20"/>
          <w:szCs w:val="18"/>
        </w:rPr>
      </w:pPr>
      <w:r>
        <w:rPr>
          <w:sz w:val="20"/>
          <w:szCs w:val="18"/>
        </w:rPr>
        <w:t>C</w:t>
      </w:r>
      <w:r w:rsidRPr="00FD4F92">
        <w:rPr>
          <w:sz w:val="20"/>
          <w:szCs w:val="18"/>
        </w:rPr>
        <w:t>zytelny podpis pacjenta ………………………………………………</w:t>
      </w:r>
    </w:p>
    <w:p w14:paraId="08ADF14A" w14:textId="1855234C" w:rsidR="00FD4F92" w:rsidRDefault="00FD4F92" w:rsidP="004E7428">
      <w:pPr>
        <w:spacing w:before="0" w:after="0" w:line="240" w:lineRule="auto"/>
        <w:ind w:left="0" w:right="-85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……………………………………………………………………………………………..</w:t>
      </w:r>
    </w:p>
    <w:p w14:paraId="1BE97123" w14:textId="124EF79B" w:rsidR="00FD4F92" w:rsidRDefault="00FD4F92" w:rsidP="00FD4F92">
      <w:pPr>
        <w:spacing w:before="0" w:after="120"/>
        <w:ind w:left="0" w:right="-85"/>
        <w:rPr>
          <w:sz w:val="20"/>
          <w:szCs w:val="18"/>
        </w:rPr>
      </w:pPr>
      <w:r>
        <w:rPr>
          <w:sz w:val="20"/>
          <w:szCs w:val="18"/>
        </w:rPr>
        <w:t xml:space="preserve">Czytelny podpis (imię i nazwisko) opiekuna prawnego lub ustawowego przedstawiciela </w:t>
      </w:r>
      <w:r w:rsidR="004E7428">
        <w:rPr>
          <w:sz w:val="20"/>
          <w:szCs w:val="18"/>
        </w:rPr>
        <w:t>Pacjentki</w:t>
      </w:r>
      <w:r>
        <w:rPr>
          <w:sz w:val="20"/>
          <w:szCs w:val="18"/>
        </w:rPr>
        <w:t>/Pacjenta</w:t>
      </w:r>
      <w:r w:rsidR="004E7428">
        <w:rPr>
          <w:sz w:val="20"/>
          <w:szCs w:val="18"/>
        </w:rPr>
        <w:t>**</w:t>
      </w:r>
    </w:p>
    <w:p w14:paraId="70875309" w14:textId="77777777" w:rsidR="004E7428" w:rsidRDefault="004E7428" w:rsidP="00CE4865">
      <w:pPr>
        <w:spacing w:before="0" w:after="0" w:line="240" w:lineRule="auto"/>
        <w:ind w:left="0" w:right="-85"/>
        <w:rPr>
          <w:sz w:val="20"/>
          <w:szCs w:val="18"/>
        </w:rPr>
      </w:pPr>
    </w:p>
    <w:p w14:paraId="15DF8A1C" w14:textId="6AD1B86F" w:rsidR="004E7428" w:rsidRDefault="004E7428" w:rsidP="00FD4F92">
      <w:pPr>
        <w:spacing w:before="0" w:after="120"/>
        <w:ind w:left="0" w:right="-85"/>
        <w:rPr>
          <w:sz w:val="20"/>
          <w:szCs w:val="18"/>
        </w:rPr>
      </w:pPr>
      <w:r w:rsidRPr="004E7428">
        <w:rPr>
          <w:i/>
          <w:iCs/>
          <w:sz w:val="20"/>
          <w:szCs w:val="18"/>
        </w:rPr>
        <w:t>Zgodnie z art. 24 ustawy z dnia 29.08.1997r. o ochronie danych osobowych (Dz. U. z 2002r., 101, poz. 926, ze</w:t>
      </w:r>
      <w:r w:rsidR="00CE4865">
        <w:rPr>
          <w:i/>
          <w:iCs/>
          <w:sz w:val="20"/>
          <w:szCs w:val="18"/>
        </w:rPr>
        <w:t> </w:t>
      </w:r>
      <w:r w:rsidRPr="004E7428">
        <w:rPr>
          <w:i/>
          <w:iCs/>
          <w:sz w:val="20"/>
          <w:szCs w:val="18"/>
        </w:rPr>
        <w:t>zm.) informujemy, że Administratorem Danych Osobowych jest Sport Medica S.A. z siedzibą w Warszawie, ul. Pory 78. Państwa dane osobowe przetwarzane są w zakresie określonym przepisami prawa w celu realizacji usług medycznych. Maja Państwo prawo do wglądu, aktualizowania i poprawiania swoich danych</w:t>
      </w:r>
      <w:r>
        <w:rPr>
          <w:sz w:val="20"/>
          <w:szCs w:val="18"/>
        </w:rPr>
        <w:t>.</w:t>
      </w:r>
    </w:p>
    <w:p w14:paraId="4687EDB8" w14:textId="77777777" w:rsidR="00CE4865" w:rsidRDefault="00CE4865" w:rsidP="004E7428">
      <w:pPr>
        <w:spacing w:before="0" w:after="120" w:line="240" w:lineRule="auto"/>
        <w:ind w:left="0" w:right="-85"/>
        <w:rPr>
          <w:sz w:val="20"/>
          <w:szCs w:val="18"/>
        </w:rPr>
      </w:pPr>
    </w:p>
    <w:p w14:paraId="2827C2DC" w14:textId="77777777" w:rsidR="00FA1AFA" w:rsidRDefault="00FA1AFA" w:rsidP="004E7428">
      <w:pPr>
        <w:spacing w:before="0" w:after="120" w:line="240" w:lineRule="auto"/>
        <w:ind w:left="0" w:right="-85"/>
        <w:rPr>
          <w:sz w:val="20"/>
          <w:szCs w:val="18"/>
        </w:rPr>
      </w:pPr>
    </w:p>
    <w:p w14:paraId="2472987F" w14:textId="162C8F73" w:rsidR="004E7428" w:rsidRDefault="004E7428" w:rsidP="004E7428">
      <w:pPr>
        <w:spacing w:before="0" w:after="120" w:line="240" w:lineRule="auto"/>
        <w:ind w:left="0" w:right="-85"/>
        <w:rPr>
          <w:sz w:val="20"/>
          <w:szCs w:val="18"/>
        </w:rPr>
      </w:pPr>
      <w:r>
        <w:rPr>
          <w:sz w:val="20"/>
          <w:szCs w:val="18"/>
        </w:rPr>
        <w:t>**) w przypadku Pacjentki / Pacjenta niepełnoletniego</w:t>
      </w:r>
    </w:p>
    <w:p w14:paraId="4EFB19BE" w14:textId="76E6FA49" w:rsidR="004E7428" w:rsidRDefault="004E7428" w:rsidP="004E7428">
      <w:pPr>
        <w:spacing w:before="0" w:after="120" w:line="240" w:lineRule="auto"/>
        <w:ind w:left="0" w:right="-85"/>
        <w:rPr>
          <w:sz w:val="20"/>
          <w:szCs w:val="18"/>
        </w:rPr>
      </w:pPr>
      <w:r>
        <w:rPr>
          <w:sz w:val="20"/>
          <w:szCs w:val="18"/>
        </w:rPr>
        <w:t>- poniżej 16-go roku życia – oświadczenie podpisuje ustawowy przedstawiciel Pacjentki / Pacjenta</w:t>
      </w:r>
    </w:p>
    <w:p w14:paraId="1A69B289" w14:textId="56BE97BB" w:rsidR="004E7428" w:rsidRDefault="004E7428" w:rsidP="00CE4865">
      <w:pPr>
        <w:spacing w:before="0" w:after="0" w:line="240" w:lineRule="auto"/>
        <w:ind w:left="0" w:right="-85"/>
        <w:rPr>
          <w:sz w:val="20"/>
          <w:szCs w:val="18"/>
        </w:rPr>
      </w:pPr>
      <w:r>
        <w:rPr>
          <w:sz w:val="20"/>
          <w:szCs w:val="18"/>
        </w:rPr>
        <w:t>- w wieku 16-18 lat – oświadczenie podpisuje Pacjentka / Pacjent oraz ustawowy przedstawiciel</w:t>
      </w:r>
    </w:p>
    <w:p w14:paraId="5F0C6F03" w14:textId="77777777" w:rsidR="00FA1AFA" w:rsidRDefault="00FA1AFA" w:rsidP="00CE4865">
      <w:pPr>
        <w:spacing w:before="0" w:after="0" w:line="240" w:lineRule="auto"/>
        <w:ind w:left="0" w:right="-85"/>
        <w:rPr>
          <w:sz w:val="20"/>
          <w:szCs w:val="18"/>
        </w:rPr>
      </w:pPr>
    </w:p>
    <w:p w14:paraId="104730EC" w14:textId="77777777" w:rsidR="00CE4865" w:rsidRDefault="00CE4865" w:rsidP="00CE4865">
      <w:pPr>
        <w:spacing w:before="0" w:after="0" w:line="240" w:lineRule="auto"/>
        <w:ind w:left="0" w:right="-85"/>
        <w:rPr>
          <w:sz w:val="20"/>
          <w:szCs w:val="18"/>
        </w:rPr>
      </w:pPr>
    </w:p>
    <w:p w14:paraId="084DA0CA" w14:textId="24920143" w:rsidR="004E7428" w:rsidRDefault="004E7428" w:rsidP="00CE4865">
      <w:pPr>
        <w:spacing w:before="0" w:after="0" w:line="240" w:lineRule="auto"/>
        <w:ind w:left="0" w:right="-85"/>
        <w:rPr>
          <w:sz w:val="20"/>
          <w:szCs w:val="18"/>
        </w:rPr>
      </w:pPr>
      <w:r w:rsidRPr="00CE4865">
        <w:rPr>
          <w:b/>
          <w:bCs/>
          <w:sz w:val="20"/>
          <w:szCs w:val="18"/>
        </w:rPr>
        <w:t>Zatwierdził:</w:t>
      </w:r>
      <w:r>
        <w:rPr>
          <w:sz w:val="20"/>
          <w:szCs w:val="18"/>
        </w:rPr>
        <w:t xml:space="preserve"> Dyrektor Medyczny Wersja , Obowiązuje od 05.03.2024</w:t>
      </w:r>
    </w:p>
    <w:p w14:paraId="2386F058" w14:textId="77777777" w:rsidR="00FA1AFA" w:rsidRDefault="00FA1AFA" w:rsidP="00CE4865">
      <w:pPr>
        <w:spacing w:before="0" w:after="0" w:line="240" w:lineRule="auto"/>
        <w:ind w:left="0" w:right="-85"/>
        <w:rPr>
          <w:sz w:val="20"/>
          <w:szCs w:val="18"/>
        </w:rPr>
      </w:pPr>
    </w:p>
    <w:p w14:paraId="30895F2B" w14:textId="0850DBA5" w:rsidR="004E7428" w:rsidRDefault="00CE4865" w:rsidP="000A5927">
      <w:pPr>
        <w:spacing w:before="0" w:after="120" w:line="240" w:lineRule="auto"/>
        <w:ind w:left="0" w:right="57"/>
        <w:jc w:val="right"/>
        <w:rPr>
          <w:sz w:val="20"/>
          <w:szCs w:val="18"/>
        </w:rPr>
      </w:pPr>
      <w:r>
        <w:rPr>
          <w:sz w:val="20"/>
          <w:szCs w:val="18"/>
        </w:rPr>
        <w:lastRenderedPageBreak/>
        <w:t>Miejscowość, dnia……………………………………………………………</w:t>
      </w:r>
    </w:p>
    <w:p w14:paraId="16AE1AD0" w14:textId="77777777" w:rsidR="00CE4865" w:rsidRDefault="00CE4865" w:rsidP="000A5927">
      <w:pPr>
        <w:spacing w:before="0" w:after="0" w:line="240" w:lineRule="auto"/>
        <w:ind w:left="0" w:right="57"/>
        <w:jc w:val="left"/>
        <w:rPr>
          <w:sz w:val="20"/>
          <w:szCs w:val="18"/>
        </w:rPr>
      </w:pPr>
    </w:p>
    <w:p w14:paraId="29EFC33B" w14:textId="3DCDAE8D" w:rsidR="00CE4865" w:rsidRDefault="00CE4865" w:rsidP="000A5927">
      <w:pPr>
        <w:spacing w:before="0" w:after="120" w:line="240" w:lineRule="auto"/>
        <w:ind w:left="0" w:right="57"/>
        <w:jc w:val="left"/>
        <w:rPr>
          <w:sz w:val="20"/>
          <w:szCs w:val="18"/>
        </w:rPr>
      </w:pPr>
      <w:r>
        <w:rPr>
          <w:sz w:val="20"/>
          <w:szCs w:val="18"/>
        </w:rPr>
        <w:t>Imię i nazwisko Pacjenta………………………………………………….</w:t>
      </w:r>
    </w:p>
    <w:p w14:paraId="3A1108E9" w14:textId="0156D9FC" w:rsidR="00CE4865" w:rsidRDefault="00CE4865" w:rsidP="00CE4865">
      <w:pPr>
        <w:spacing w:before="0" w:after="120"/>
        <w:ind w:left="0" w:right="55"/>
        <w:jc w:val="left"/>
        <w:rPr>
          <w:sz w:val="20"/>
          <w:szCs w:val="18"/>
        </w:rPr>
      </w:pPr>
      <w:r>
        <w:rPr>
          <w:sz w:val="20"/>
          <w:szCs w:val="18"/>
        </w:rPr>
        <w:t>Pesel / Data urodzenia*…………………………………………………….</w:t>
      </w:r>
    </w:p>
    <w:p w14:paraId="789682F3" w14:textId="5DA97449" w:rsidR="00FD4F92" w:rsidRPr="00CE4865" w:rsidRDefault="00CE4865" w:rsidP="00CE4865">
      <w:pPr>
        <w:spacing w:before="120" w:after="0"/>
        <w:ind w:left="0" w:right="-85"/>
        <w:jc w:val="center"/>
        <w:rPr>
          <w:b/>
          <w:bCs/>
        </w:rPr>
      </w:pPr>
      <w:r w:rsidRPr="00CE4865">
        <w:rPr>
          <w:b/>
          <w:bCs/>
        </w:rPr>
        <w:t>Zgoda na badanie MR (Rezonans Magnetyczny)</w:t>
      </w:r>
    </w:p>
    <w:p w14:paraId="2C87A44B" w14:textId="6AACE7A0" w:rsidR="00CE4865" w:rsidRDefault="00CE4865" w:rsidP="00CE4865">
      <w:pPr>
        <w:spacing w:before="0" w:after="120"/>
        <w:ind w:left="0" w:right="-85"/>
        <w:jc w:val="center"/>
        <w:rPr>
          <w:b/>
          <w:bCs/>
        </w:rPr>
      </w:pPr>
      <w:r w:rsidRPr="00CE4865">
        <w:rPr>
          <w:b/>
          <w:bCs/>
        </w:rPr>
        <w:t>Z podaniem środka kontrastowego</w:t>
      </w:r>
    </w:p>
    <w:p w14:paraId="22B49547" w14:textId="1BA6BC41" w:rsidR="00CE4865" w:rsidRPr="000A5927" w:rsidRDefault="00CE4865" w:rsidP="000A5927">
      <w:pPr>
        <w:spacing w:before="0" w:after="60"/>
        <w:ind w:left="0" w:right="-85"/>
        <w:rPr>
          <w:sz w:val="20"/>
          <w:szCs w:val="18"/>
        </w:rPr>
      </w:pPr>
      <w:r w:rsidRPr="000A5927">
        <w:rPr>
          <w:sz w:val="20"/>
          <w:szCs w:val="18"/>
        </w:rPr>
        <w:t>Środki kontrastowe stosowane w rezonansie magnetycznym mogą powodować reakcje niepożądane, które występują rzadko, są zwykle łagodne i krótkotrwałe (w niektórych przypadkach mogą wystąpić późne reakcje uczuleniowe). Należą do nich:</w:t>
      </w:r>
    </w:p>
    <w:p w14:paraId="6C4E8D9A" w14:textId="6DB5EF4D" w:rsidR="00CE4865" w:rsidRPr="000A5927" w:rsidRDefault="00CE4865" w:rsidP="000A5927">
      <w:pPr>
        <w:pStyle w:val="Akapitzlist"/>
        <w:numPr>
          <w:ilvl w:val="0"/>
          <w:numId w:val="1"/>
        </w:numPr>
        <w:spacing w:before="0" w:after="0"/>
        <w:ind w:left="426" w:right="-85" w:hanging="357"/>
        <w:contextualSpacing w:val="0"/>
        <w:rPr>
          <w:sz w:val="20"/>
          <w:szCs w:val="18"/>
        </w:rPr>
      </w:pPr>
      <w:r w:rsidRPr="000A5927">
        <w:rPr>
          <w:sz w:val="20"/>
          <w:szCs w:val="18"/>
        </w:rPr>
        <w:t>nudności, wymioty, zaburzenia smaku, uczucie zmęczenia, zwiększona potliwość;</w:t>
      </w:r>
    </w:p>
    <w:p w14:paraId="669F0721" w14:textId="77AA5D2C" w:rsidR="00CE4865" w:rsidRPr="000A5927" w:rsidRDefault="00CE4865" w:rsidP="000A5927">
      <w:pPr>
        <w:pStyle w:val="Akapitzlist"/>
        <w:numPr>
          <w:ilvl w:val="0"/>
          <w:numId w:val="1"/>
        </w:numPr>
        <w:spacing w:before="0" w:after="0"/>
        <w:ind w:left="426" w:right="-85" w:hanging="357"/>
        <w:contextualSpacing w:val="0"/>
        <w:rPr>
          <w:sz w:val="20"/>
          <w:szCs w:val="18"/>
        </w:rPr>
      </w:pPr>
      <w:r w:rsidRPr="000A5927">
        <w:rPr>
          <w:sz w:val="20"/>
          <w:szCs w:val="18"/>
        </w:rPr>
        <w:t>parastezje, reakcje skórne, pokrzywkami świąd, bladość skóry, egzema;</w:t>
      </w:r>
    </w:p>
    <w:p w14:paraId="42959F80" w14:textId="5DC55918" w:rsidR="00CE4865" w:rsidRPr="000A5927" w:rsidRDefault="00CE4865" w:rsidP="000A5927">
      <w:pPr>
        <w:pStyle w:val="Akapitzlist"/>
        <w:numPr>
          <w:ilvl w:val="0"/>
          <w:numId w:val="1"/>
        </w:numPr>
        <w:spacing w:before="0" w:after="0"/>
        <w:ind w:left="426" w:right="-85" w:hanging="357"/>
        <w:contextualSpacing w:val="0"/>
        <w:rPr>
          <w:sz w:val="20"/>
          <w:szCs w:val="18"/>
        </w:rPr>
      </w:pPr>
      <w:r w:rsidRPr="000A5927">
        <w:rPr>
          <w:sz w:val="20"/>
          <w:szCs w:val="18"/>
        </w:rPr>
        <w:t>ból i uczucie zimna lub gorąca w miejscu podania, bole i skurcze mięśni;</w:t>
      </w:r>
    </w:p>
    <w:p w14:paraId="15A79D9F" w14:textId="76F7CE26" w:rsidR="00CE4865" w:rsidRPr="000A5927" w:rsidRDefault="00CE4865" w:rsidP="000A5927">
      <w:pPr>
        <w:pStyle w:val="Akapitzlist"/>
        <w:numPr>
          <w:ilvl w:val="0"/>
          <w:numId w:val="1"/>
        </w:numPr>
        <w:spacing w:before="0" w:after="0"/>
        <w:ind w:left="426" w:right="-85" w:hanging="357"/>
        <w:contextualSpacing w:val="0"/>
        <w:rPr>
          <w:sz w:val="20"/>
          <w:szCs w:val="18"/>
        </w:rPr>
      </w:pPr>
      <w:r w:rsidRPr="000A5927">
        <w:rPr>
          <w:sz w:val="20"/>
          <w:szCs w:val="18"/>
        </w:rPr>
        <w:t>zaburzenia świadomości, padaczka, ból głowy i uczucie gorąca;</w:t>
      </w:r>
    </w:p>
    <w:p w14:paraId="58918E72" w14:textId="1BAC7F3E" w:rsidR="00CE4865" w:rsidRPr="000A5927" w:rsidRDefault="00CE4865" w:rsidP="000A5927">
      <w:pPr>
        <w:pStyle w:val="Akapitzlist"/>
        <w:numPr>
          <w:ilvl w:val="0"/>
          <w:numId w:val="1"/>
        </w:numPr>
        <w:spacing w:before="0" w:after="0"/>
        <w:ind w:left="426" w:right="-85" w:hanging="357"/>
        <w:contextualSpacing w:val="0"/>
        <w:rPr>
          <w:sz w:val="20"/>
          <w:szCs w:val="18"/>
        </w:rPr>
      </w:pPr>
      <w:r w:rsidRPr="00FA1AFA">
        <w:rPr>
          <w:b/>
          <w:bCs/>
          <w:sz w:val="20"/>
          <w:szCs w:val="18"/>
        </w:rPr>
        <w:t>reakcje anafilaktyczne:</w:t>
      </w:r>
      <w:r w:rsidRPr="000A5927">
        <w:rPr>
          <w:sz w:val="20"/>
          <w:szCs w:val="18"/>
        </w:rPr>
        <w:t xml:space="preserve"> obrzęk naczyń, wstrząs, nagłe zatrzymanie krążenia, obniżenie ciśnienia krwi, obrzęk krtani, skurcz krtani, oskrzeli, stridor, obrzęk płuc, zaburzenia oddychania, kaszel, katar, kichanie, zapalenie spojówek, ból brzucha, ból w klatce piersiowej, wysypka);</w:t>
      </w:r>
    </w:p>
    <w:p w14:paraId="4DB34B6D" w14:textId="25D11541" w:rsidR="00CE4865" w:rsidRPr="000A5927" w:rsidRDefault="00CE4865" w:rsidP="000A5927">
      <w:pPr>
        <w:pStyle w:val="Akapitzlist"/>
        <w:numPr>
          <w:ilvl w:val="0"/>
          <w:numId w:val="1"/>
        </w:numPr>
        <w:spacing w:before="0" w:after="60"/>
        <w:ind w:left="425" w:right="-85" w:hanging="357"/>
        <w:contextualSpacing w:val="0"/>
        <w:rPr>
          <w:sz w:val="20"/>
          <w:szCs w:val="18"/>
        </w:rPr>
      </w:pPr>
      <w:r w:rsidRPr="000A5927">
        <w:rPr>
          <w:sz w:val="20"/>
          <w:szCs w:val="18"/>
        </w:rPr>
        <w:t>przerwanie ciągłości żyły, wyznaczenie kontrastu poza żyłę</w:t>
      </w:r>
      <w:r w:rsidR="000A5927" w:rsidRPr="000A5927">
        <w:rPr>
          <w:sz w:val="20"/>
          <w:szCs w:val="18"/>
        </w:rPr>
        <w:t>.</w:t>
      </w:r>
    </w:p>
    <w:p w14:paraId="43DDC5FB" w14:textId="0987F4EB" w:rsidR="00CE4865" w:rsidRPr="000A5927" w:rsidRDefault="00CE4865" w:rsidP="000A5927">
      <w:pPr>
        <w:spacing w:before="0" w:after="120"/>
        <w:ind w:left="0" w:right="-85"/>
        <w:rPr>
          <w:sz w:val="20"/>
          <w:szCs w:val="18"/>
        </w:rPr>
      </w:pPr>
      <w:r w:rsidRPr="000A5927">
        <w:rPr>
          <w:sz w:val="20"/>
          <w:szCs w:val="18"/>
        </w:rPr>
        <w:t>O każdym przypadku wystąpienia objawów nietolerancji środka kontrastowego należy natychmiast poinformować personel medyczny pracowni.</w:t>
      </w:r>
    </w:p>
    <w:p w14:paraId="7E0BD9D2" w14:textId="0AA54D52" w:rsidR="00CE4865" w:rsidRPr="000A5927" w:rsidRDefault="00CE4865" w:rsidP="000A5927">
      <w:pPr>
        <w:spacing w:before="0" w:after="120"/>
        <w:ind w:left="0" w:right="-85"/>
        <w:rPr>
          <w:sz w:val="20"/>
          <w:szCs w:val="18"/>
        </w:rPr>
      </w:pPr>
      <w:r w:rsidRPr="000A5927">
        <w:rPr>
          <w:sz w:val="20"/>
          <w:szCs w:val="18"/>
        </w:rPr>
        <w:t xml:space="preserve">Wywiad alergiczny, oraz wcześniejsze reakcje uboczne </w:t>
      </w:r>
      <w:r w:rsidRPr="000A5927">
        <w:rPr>
          <w:sz w:val="20"/>
          <w:szCs w:val="18"/>
        </w:rPr>
        <w:t>na jodowe środki cieniujące w TK i</w:t>
      </w:r>
      <w:r w:rsidR="000A5927" w:rsidRPr="000A5927">
        <w:rPr>
          <w:sz w:val="20"/>
          <w:szCs w:val="18"/>
        </w:rPr>
        <w:t> </w:t>
      </w:r>
      <w:proofErr w:type="spellStart"/>
      <w:r w:rsidRPr="000A5927">
        <w:rPr>
          <w:sz w:val="20"/>
          <w:szCs w:val="18"/>
        </w:rPr>
        <w:t>gadolinowe</w:t>
      </w:r>
      <w:proofErr w:type="spellEnd"/>
      <w:r w:rsidRPr="000A5927">
        <w:rPr>
          <w:sz w:val="20"/>
          <w:szCs w:val="18"/>
        </w:rPr>
        <w:t xml:space="preserve"> środki kontrastowe w MR zwiększają prawdopodobieństwo występowania działań niepożądanych. Należy zachować ostrożność przy podawaniu środków kontrastowych pacjentom ze schorzeniami nerek, w takich przypadkach przed badaniem MR z kontrastem, celem oceny wydolności nerek, zalecane jest wykonanie badania poziomu kreatyniny w surowicy</w:t>
      </w:r>
      <w:r w:rsidR="000A5927" w:rsidRPr="000A5927">
        <w:rPr>
          <w:sz w:val="20"/>
          <w:szCs w:val="18"/>
        </w:rPr>
        <w:t>.</w:t>
      </w:r>
    </w:p>
    <w:p w14:paraId="7FC6129B" w14:textId="47BF69D7" w:rsidR="000A5927" w:rsidRPr="000A5927" w:rsidRDefault="000A5927" w:rsidP="000A5927">
      <w:pPr>
        <w:spacing w:before="0" w:after="120"/>
        <w:ind w:left="0" w:right="-85"/>
        <w:rPr>
          <w:sz w:val="20"/>
          <w:szCs w:val="18"/>
        </w:rPr>
      </w:pPr>
      <w:r w:rsidRPr="000A5927">
        <w:rPr>
          <w:sz w:val="20"/>
          <w:szCs w:val="18"/>
        </w:rPr>
        <w:t xml:space="preserve">U chorych </w:t>
      </w:r>
      <w:r w:rsidRPr="000A5927">
        <w:rPr>
          <w:sz w:val="20"/>
          <w:szCs w:val="18"/>
        </w:rPr>
        <w:t xml:space="preserve">z przewlekłą chorobą nerek </w:t>
      </w:r>
      <w:proofErr w:type="spellStart"/>
      <w:r w:rsidRPr="000A5927">
        <w:rPr>
          <w:sz w:val="20"/>
          <w:szCs w:val="18"/>
        </w:rPr>
        <w:t>gadolinowe</w:t>
      </w:r>
      <w:proofErr w:type="spellEnd"/>
      <w:r w:rsidRPr="000A5927">
        <w:rPr>
          <w:sz w:val="20"/>
          <w:szCs w:val="18"/>
        </w:rPr>
        <w:t xml:space="preserve"> środki kontrastowe stosowane w MR mogą rzadko powodować także schorzenie nerek o nazwie - Nerkowe włóknienie układowe (ang. NSF -</w:t>
      </w:r>
      <w:proofErr w:type="spellStart"/>
      <w:r w:rsidRPr="000A5927">
        <w:rPr>
          <w:sz w:val="20"/>
          <w:szCs w:val="18"/>
        </w:rPr>
        <w:t>Nephrogenic</w:t>
      </w:r>
      <w:proofErr w:type="spellEnd"/>
      <w:r w:rsidRPr="000A5927">
        <w:rPr>
          <w:sz w:val="20"/>
          <w:szCs w:val="18"/>
        </w:rPr>
        <w:t xml:space="preserve"> Systemie </w:t>
      </w:r>
      <w:proofErr w:type="spellStart"/>
      <w:r w:rsidRPr="000A5927">
        <w:rPr>
          <w:sz w:val="20"/>
          <w:szCs w:val="18"/>
        </w:rPr>
        <w:t>Fibrosis</w:t>
      </w:r>
      <w:proofErr w:type="spellEnd"/>
      <w:r w:rsidRPr="000A5927">
        <w:rPr>
          <w:sz w:val="20"/>
          <w:szCs w:val="18"/>
        </w:rPr>
        <w:t>), charakteryzujące się postępującym włóknieniem skóry i narządów wewnętrznych: wątroby, serca, płuc, przepony i mięśni.</w:t>
      </w:r>
    </w:p>
    <w:p w14:paraId="50316B33" w14:textId="677F12D8" w:rsidR="000A5927" w:rsidRDefault="000A5927" w:rsidP="000A5927">
      <w:pPr>
        <w:spacing w:before="0" w:after="60"/>
        <w:ind w:left="0" w:right="-85"/>
        <w:rPr>
          <w:sz w:val="20"/>
          <w:szCs w:val="18"/>
        </w:rPr>
      </w:pPr>
      <w:r w:rsidRPr="000A5927">
        <w:rPr>
          <w:sz w:val="20"/>
          <w:szCs w:val="18"/>
        </w:rPr>
        <w:t>Ryzyko wystąpienia NSF wzrasta proporcjonalnie do stopnia uszkodzenia nerek (niezależnie od przyczyny) i</w:t>
      </w:r>
      <w:r>
        <w:rPr>
          <w:sz w:val="20"/>
          <w:szCs w:val="18"/>
        </w:rPr>
        <w:t> </w:t>
      </w:r>
      <w:r w:rsidRPr="000A5927">
        <w:rPr>
          <w:sz w:val="20"/>
          <w:szCs w:val="18"/>
        </w:rPr>
        <w:t>wielkości dawki i częstości podania gadolinu. Innymi czynnikami NSF mogą być:</w:t>
      </w:r>
    </w:p>
    <w:p w14:paraId="347764C2" w14:textId="78CDE3C4" w:rsidR="000A5927" w:rsidRPr="000A5927" w:rsidRDefault="000A5927" w:rsidP="000A5927">
      <w:pPr>
        <w:pStyle w:val="Akapitzlist"/>
        <w:numPr>
          <w:ilvl w:val="0"/>
          <w:numId w:val="2"/>
        </w:numPr>
        <w:spacing w:before="0" w:after="0"/>
        <w:ind w:left="426" w:right="-85" w:hanging="284"/>
        <w:rPr>
          <w:sz w:val="20"/>
          <w:szCs w:val="18"/>
        </w:rPr>
      </w:pPr>
      <w:r w:rsidRPr="000A5927">
        <w:rPr>
          <w:sz w:val="20"/>
          <w:szCs w:val="18"/>
        </w:rPr>
        <w:t>zaburzenia krzepnięcia i zakrzepica żył głębokich, stan zapalny</w:t>
      </w:r>
      <w:r>
        <w:rPr>
          <w:sz w:val="20"/>
          <w:szCs w:val="18"/>
        </w:rPr>
        <w:t>;</w:t>
      </w:r>
    </w:p>
    <w:p w14:paraId="0E0E47EE" w14:textId="0DA7E0AD" w:rsidR="000A5927" w:rsidRDefault="000A5927" w:rsidP="000A5927">
      <w:pPr>
        <w:pStyle w:val="Akapitzlist"/>
        <w:numPr>
          <w:ilvl w:val="0"/>
          <w:numId w:val="2"/>
        </w:numPr>
        <w:spacing w:before="0" w:after="0"/>
        <w:ind w:left="426" w:right="-85" w:hanging="284"/>
        <w:rPr>
          <w:sz w:val="20"/>
          <w:szCs w:val="18"/>
        </w:rPr>
      </w:pPr>
      <w:r w:rsidRPr="000A5927">
        <w:rPr>
          <w:sz w:val="20"/>
          <w:szCs w:val="18"/>
        </w:rPr>
        <w:t>niedawn</w:t>
      </w:r>
      <w:r>
        <w:rPr>
          <w:sz w:val="20"/>
          <w:szCs w:val="18"/>
        </w:rPr>
        <w:t>o</w:t>
      </w:r>
      <w:r w:rsidRPr="000A5927">
        <w:rPr>
          <w:sz w:val="20"/>
          <w:szCs w:val="18"/>
        </w:rPr>
        <w:t xml:space="preserve"> przebyte zabiegi operacyjne (szczególnie naczyniowe)</w:t>
      </w:r>
      <w:r>
        <w:rPr>
          <w:sz w:val="20"/>
          <w:szCs w:val="18"/>
        </w:rPr>
        <w:t>;</w:t>
      </w:r>
    </w:p>
    <w:p w14:paraId="7B2D578C" w14:textId="37C0BD81" w:rsidR="000A5927" w:rsidRDefault="000A5927" w:rsidP="000A5927">
      <w:pPr>
        <w:pStyle w:val="Akapitzlist"/>
        <w:numPr>
          <w:ilvl w:val="0"/>
          <w:numId w:val="2"/>
        </w:numPr>
        <w:spacing w:before="0" w:after="0"/>
        <w:ind w:left="426" w:right="-85" w:hanging="284"/>
        <w:rPr>
          <w:sz w:val="20"/>
          <w:szCs w:val="18"/>
        </w:rPr>
      </w:pPr>
      <w:r>
        <w:rPr>
          <w:sz w:val="20"/>
          <w:szCs w:val="18"/>
        </w:rPr>
        <w:lastRenderedPageBreak/>
        <w:t>stosowanie dużych dawek erytropoetyny, podwyższone stężenie żelaza w surowicy;</w:t>
      </w:r>
    </w:p>
    <w:p w14:paraId="141C6843" w14:textId="5533BD52" w:rsidR="000A5927" w:rsidRDefault="000A5927" w:rsidP="000A5927">
      <w:pPr>
        <w:pStyle w:val="Akapitzlist"/>
        <w:numPr>
          <w:ilvl w:val="0"/>
          <w:numId w:val="2"/>
        </w:numPr>
        <w:spacing w:before="0" w:after="0"/>
        <w:ind w:left="426" w:right="-85" w:hanging="284"/>
        <w:rPr>
          <w:sz w:val="20"/>
          <w:szCs w:val="18"/>
        </w:rPr>
      </w:pPr>
      <w:r>
        <w:rPr>
          <w:sz w:val="20"/>
          <w:szCs w:val="18"/>
        </w:rPr>
        <w:t>niedoczynność tarczycy i wtórna nadczynność przytarczyc;</w:t>
      </w:r>
    </w:p>
    <w:p w14:paraId="52A2839C" w14:textId="6B4AF41F" w:rsidR="000A5927" w:rsidRDefault="000A5927" w:rsidP="00FA1AFA">
      <w:pPr>
        <w:pStyle w:val="Akapitzlist"/>
        <w:numPr>
          <w:ilvl w:val="0"/>
          <w:numId w:val="2"/>
        </w:numPr>
        <w:spacing w:before="0" w:after="60"/>
        <w:ind w:left="426" w:right="-85" w:hanging="284"/>
        <w:contextualSpacing w:val="0"/>
        <w:rPr>
          <w:sz w:val="20"/>
          <w:szCs w:val="18"/>
        </w:rPr>
      </w:pPr>
      <w:r>
        <w:rPr>
          <w:sz w:val="20"/>
          <w:szCs w:val="18"/>
        </w:rPr>
        <w:t>obecność przeciwciał antykardiolipinowych.</w:t>
      </w:r>
    </w:p>
    <w:p w14:paraId="634DE49E" w14:textId="5BE13FB0" w:rsidR="00FA1AFA" w:rsidRDefault="00FA1AFA" w:rsidP="00FA1AFA">
      <w:pPr>
        <w:spacing w:before="0" w:after="0"/>
        <w:ind w:left="142" w:right="-85"/>
        <w:rPr>
          <w:sz w:val="20"/>
          <w:szCs w:val="18"/>
        </w:rPr>
      </w:pPr>
      <w:r>
        <w:rPr>
          <w:sz w:val="20"/>
          <w:szCs w:val="18"/>
        </w:rPr>
        <w:t>Środki kontrastowe do badań MR nie wchodzą w interakcje z innymi lekami i w większości przypadków są szybko wydalane przez nerki w postaci niezmienionej.</w:t>
      </w:r>
    </w:p>
    <w:p w14:paraId="3CDBBD58" w14:textId="77777777" w:rsidR="00FA1AFA" w:rsidRDefault="00FA1AFA" w:rsidP="00FA1AFA">
      <w:pPr>
        <w:spacing w:before="0" w:after="0"/>
        <w:ind w:left="142" w:right="-85"/>
        <w:rPr>
          <w:sz w:val="20"/>
          <w:szCs w:val="18"/>
        </w:rPr>
      </w:pPr>
    </w:p>
    <w:p w14:paraId="544A206D" w14:textId="56D80498" w:rsidR="00FA1AFA" w:rsidRPr="00FA1AFA" w:rsidRDefault="00FA1AFA" w:rsidP="00FA1AFA">
      <w:pPr>
        <w:spacing w:before="0" w:after="0"/>
        <w:ind w:left="0" w:right="-85"/>
        <w:rPr>
          <w:sz w:val="20"/>
          <w:szCs w:val="18"/>
        </w:rPr>
      </w:pPr>
      <w:r>
        <w:rPr>
          <w:sz w:val="20"/>
          <w:szCs w:val="18"/>
        </w:rPr>
        <w:t xml:space="preserve">Wyrażam / </w:t>
      </w:r>
      <w:r w:rsidRPr="00FA1AFA">
        <w:rPr>
          <w:sz w:val="20"/>
          <w:szCs w:val="18"/>
        </w:rPr>
        <w:t xml:space="preserve">nie wyrażam* świadomą zgodę na badanie MR z dożylnym podaniem </w:t>
      </w:r>
      <w:proofErr w:type="spellStart"/>
      <w:r w:rsidRPr="00FA1AFA">
        <w:rPr>
          <w:sz w:val="20"/>
          <w:szCs w:val="18"/>
        </w:rPr>
        <w:t>gadolinowego</w:t>
      </w:r>
      <w:proofErr w:type="spellEnd"/>
      <w:r w:rsidRPr="00FA1AFA">
        <w:rPr>
          <w:sz w:val="20"/>
          <w:szCs w:val="18"/>
        </w:rPr>
        <w:t xml:space="preserve"> środka kontrastowego. Zostałem pouczony o możliwych wystąpienia powikłaniach jak również o ograniczonej wartości diagnostycznej badania MR w razie nie wyrażenia zgody na badanie z podaniem środka cieniującego. Mogłem wyjaśnić swoje wątpliwości, pouczenie personelu medycznego zrozumiałem, nie mam uwag.</w:t>
      </w:r>
    </w:p>
    <w:p w14:paraId="4CA863C9" w14:textId="77777777" w:rsidR="00FA1AFA" w:rsidRDefault="00FA1AFA" w:rsidP="00FA1AFA">
      <w:pPr>
        <w:spacing w:before="240" w:after="120"/>
        <w:ind w:left="0" w:right="-85"/>
        <w:rPr>
          <w:sz w:val="20"/>
          <w:szCs w:val="18"/>
        </w:rPr>
      </w:pPr>
    </w:p>
    <w:p w14:paraId="479A8A3D" w14:textId="5FA122FD" w:rsidR="00FA1AFA" w:rsidRDefault="00FA1AFA" w:rsidP="00FA1AFA">
      <w:pPr>
        <w:spacing w:before="240" w:after="120"/>
        <w:ind w:left="0" w:right="-85"/>
        <w:rPr>
          <w:sz w:val="20"/>
          <w:szCs w:val="18"/>
        </w:rPr>
      </w:pPr>
      <w:r>
        <w:rPr>
          <w:sz w:val="20"/>
          <w:szCs w:val="18"/>
        </w:rPr>
        <w:t>C</w:t>
      </w:r>
      <w:r w:rsidRPr="00FD4F92">
        <w:rPr>
          <w:sz w:val="20"/>
          <w:szCs w:val="18"/>
        </w:rPr>
        <w:t>zytelny podpis pacjenta ………………………………………………</w:t>
      </w:r>
    </w:p>
    <w:p w14:paraId="0EB62300" w14:textId="77777777" w:rsidR="00FA1AFA" w:rsidRDefault="00FA1AFA" w:rsidP="00FA1AFA">
      <w:pPr>
        <w:spacing w:before="0" w:after="0" w:line="240" w:lineRule="auto"/>
        <w:ind w:left="0" w:right="-85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……………………………………………………………………………………………..</w:t>
      </w:r>
    </w:p>
    <w:p w14:paraId="7C696C7F" w14:textId="77777777" w:rsidR="00FA1AFA" w:rsidRDefault="00FA1AFA" w:rsidP="00FA1AFA">
      <w:pPr>
        <w:spacing w:before="0" w:after="120"/>
        <w:ind w:left="0" w:right="-85"/>
        <w:rPr>
          <w:sz w:val="20"/>
          <w:szCs w:val="18"/>
        </w:rPr>
      </w:pPr>
      <w:r>
        <w:rPr>
          <w:sz w:val="20"/>
          <w:szCs w:val="18"/>
        </w:rPr>
        <w:t>Czytelny podpis (imię i nazwisko) opiekuna prawnego lub ustawowego przedstawiciela Pacjentki/Pacjenta**</w:t>
      </w:r>
    </w:p>
    <w:p w14:paraId="019913A1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60B6A06B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64819196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77907BA4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5A983333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0A61A210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4704EA1F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05A0F491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5D248295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44A4573F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64109BC6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455FB25F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66070B43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5E3EE93A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</w:p>
    <w:p w14:paraId="3DDEEAC1" w14:textId="2E863754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  <w:r>
        <w:rPr>
          <w:sz w:val="20"/>
          <w:szCs w:val="18"/>
        </w:rPr>
        <w:t>**) w przypadku Pacjentki / Pacjenta niepełnoletniego</w:t>
      </w:r>
    </w:p>
    <w:p w14:paraId="2BE0C029" w14:textId="77777777" w:rsidR="00FA1AFA" w:rsidRDefault="00FA1AFA" w:rsidP="00FA1AFA">
      <w:pPr>
        <w:spacing w:before="0" w:after="120" w:line="240" w:lineRule="auto"/>
        <w:ind w:left="0" w:right="-85"/>
        <w:rPr>
          <w:sz w:val="20"/>
          <w:szCs w:val="18"/>
        </w:rPr>
      </w:pPr>
      <w:r>
        <w:rPr>
          <w:sz w:val="20"/>
          <w:szCs w:val="18"/>
        </w:rPr>
        <w:t>- poniżej 16-go roku życia – oświadczenie podpisuje ustawowy przedstawiciel Pacjentki / Pacjenta</w:t>
      </w:r>
    </w:p>
    <w:p w14:paraId="6838BAC3" w14:textId="77777777" w:rsidR="00FA1AFA" w:rsidRDefault="00FA1AFA" w:rsidP="00FA1AFA">
      <w:pPr>
        <w:spacing w:before="0" w:after="0" w:line="240" w:lineRule="auto"/>
        <w:ind w:left="0" w:right="-85"/>
        <w:rPr>
          <w:sz w:val="20"/>
          <w:szCs w:val="18"/>
        </w:rPr>
      </w:pPr>
      <w:r>
        <w:rPr>
          <w:sz w:val="20"/>
          <w:szCs w:val="18"/>
        </w:rPr>
        <w:t>- w wieku 16-18 lat – oświadczenie podpisuje Pacjentka / Pacjent oraz ustawowy przedstawiciel</w:t>
      </w:r>
    </w:p>
    <w:p w14:paraId="6361AAD2" w14:textId="77777777" w:rsidR="00FA1AFA" w:rsidRDefault="00FA1AFA" w:rsidP="00FA1AFA">
      <w:pPr>
        <w:spacing w:before="0" w:after="0" w:line="240" w:lineRule="auto"/>
        <w:ind w:left="0" w:right="-85"/>
        <w:rPr>
          <w:sz w:val="20"/>
          <w:szCs w:val="18"/>
        </w:rPr>
      </w:pPr>
    </w:p>
    <w:p w14:paraId="34E32E47" w14:textId="77777777" w:rsidR="00FA1AFA" w:rsidRDefault="00FA1AFA" w:rsidP="00FA1AFA">
      <w:pPr>
        <w:spacing w:before="0" w:after="0" w:line="240" w:lineRule="auto"/>
        <w:ind w:left="0" w:right="-85"/>
        <w:rPr>
          <w:sz w:val="20"/>
          <w:szCs w:val="18"/>
        </w:rPr>
      </w:pPr>
      <w:r w:rsidRPr="00CE4865">
        <w:rPr>
          <w:b/>
          <w:bCs/>
          <w:sz w:val="20"/>
          <w:szCs w:val="18"/>
        </w:rPr>
        <w:t>Zatwierdził:</w:t>
      </w:r>
      <w:r>
        <w:rPr>
          <w:sz w:val="20"/>
          <w:szCs w:val="18"/>
        </w:rPr>
        <w:t xml:space="preserve"> Dyrektor Medyczny Wersja , Obowiązuje od 05.03.2024</w:t>
      </w:r>
    </w:p>
    <w:sectPr w:rsidR="00FA1AFA" w:rsidSect="00902799">
      <w:headerReference w:type="default" r:id="rId11"/>
      <w:footerReference w:type="default" r:id="rId12"/>
      <w:pgSz w:w="11906" w:h="16838" w:code="9"/>
      <w:pgMar w:top="284" w:right="964" w:bottom="1843" w:left="964" w:header="3" w:footer="18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DBD2" w14:textId="77777777" w:rsidR="00902799" w:rsidRDefault="00902799" w:rsidP="00A66B18">
      <w:pPr>
        <w:spacing w:before="0" w:after="0"/>
      </w:pPr>
      <w:r>
        <w:separator/>
      </w:r>
    </w:p>
  </w:endnote>
  <w:endnote w:type="continuationSeparator" w:id="0">
    <w:p w14:paraId="54C5E32C" w14:textId="77777777" w:rsidR="00902799" w:rsidRDefault="0090279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CA39" w14:textId="0D9D9EBB" w:rsidR="00B24126" w:rsidRDefault="00EA25E8" w:rsidP="00F31962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669080B9" wp14:editId="5276717C">
          <wp:simplePos x="0" y="0"/>
          <wp:positionH relativeFrom="column">
            <wp:posOffset>-619453</wp:posOffset>
          </wp:positionH>
          <wp:positionV relativeFrom="paragraph">
            <wp:posOffset>20726</wp:posOffset>
          </wp:positionV>
          <wp:extent cx="7559670" cy="147535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0" cy="147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D4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215396" wp14:editId="4166537C">
              <wp:simplePos x="0" y="0"/>
              <wp:positionH relativeFrom="column">
                <wp:posOffset>2893060</wp:posOffset>
              </wp:positionH>
              <wp:positionV relativeFrom="paragraph">
                <wp:posOffset>222885</wp:posOffset>
              </wp:positionV>
              <wp:extent cx="3878580" cy="813435"/>
              <wp:effectExtent l="0" t="0" r="0" b="0"/>
              <wp:wrapSquare wrapText="bothSides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4C4A8" w14:textId="77777777" w:rsidR="00597BF1" w:rsidRPr="00DA45C1" w:rsidRDefault="00692E22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DA45C1">
                            <w:rPr>
                              <w:color w:val="204186"/>
                            </w:rPr>
                            <w:t>SPORT MEDICA S.A.</w:t>
                          </w:r>
                        </w:p>
                        <w:p w14:paraId="31395FF6" w14:textId="77777777" w:rsidR="00597BF1" w:rsidRPr="00DA45C1" w:rsidRDefault="00692E22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DA45C1">
                            <w:rPr>
                              <w:color w:val="204186"/>
                            </w:rPr>
                            <w:t>ul. Pory 78, 02-757 Warszawa</w:t>
                          </w:r>
                        </w:p>
                        <w:p w14:paraId="01232EAC" w14:textId="77777777" w:rsidR="00597BF1" w:rsidRDefault="000C4B0F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080FF4">
                            <w:rPr>
                              <w:color w:val="204186"/>
                            </w:rPr>
                            <w:t xml:space="preserve">+48 </w:t>
                          </w:r>
                          <w:r w:rsidR="00597BF1" w:rsidRPr="00080FF4">
                            <w:rPr>
                              <w:color w:val="204186"/>
                            </w:rPr>
                            <w:t xml:space="preserve">22 </w:t>
                          </w:r>
                          <w:r w:rsidR="00692E22" w:rsidRPr="00080FF4">
                            <w:rPr>
                              <w:color w:val="204186"/>
                            </w:rPr>
                            <w:t>35 58</w:t>
                          </w:r>
                          <w:r w:rsidR="005E2CE6">
                            <w:rPr>
                              <w:color w:val="204186"/>
                            </w:rPr>
                            <w:t> </w:t>
                          </w:r>
                          <w:r w:rsidR="00692E22" w:rsidRPr="00080FF4">
                            <w:rPr>
                              <w:color w:val="204186"/>
                            </w:rPr>
                            <w:t>200</w:t>
                          </w:r>
                        </w:p>
                        <w:p w14:paraId="3DC228D8" w14:textId="77777777" w:rsidR="005E2CE6" w:rsidRPr="00080FF4" w:rsidRDefault="005E2CE6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</w:p>
                        <w:p w14:paraId="5CA5AE53" w14:textId="77777777" w:rsidR="00597BF1" w:rsidRPr="00DA45C1" w:rsidRDefault="00597BF1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DA45C1">
                            <w:rPr>
                              <w:color w:val="204186"/>
                            </w:rPr>
                            <w:t>Sąd Rejonowy dla m.st. Warszawy w Warszawie</w:t>
                          </w:r>
                        </w:p>
                        <w:p w14:paraId="5B1D92DF" w14:textId="77777777" w:rsidR="00597BF1" w:rsidRPr="00DA45C1" w:rsidRDefault="00597BF1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DA45C1">
                            <w:rPr>
                              <w:color w:val="204186"/>
                            </w:rPr>
                            <w:t>XIII Wydział Gospodarczy Krajowego Rejestru Sądowego</w:t>
                          </w:r>
                        </w:p>
                        <w:p w14:paraId="1898645C" w14:textId="6399616F" w:rsidR="00597BF1" w:rsidRPr="00DA45C1" w:rsidRDefault="00597BF1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DA45C1">
                            <w:rPr>
                              <w:color w:val="204186"/>
                            </w:rPr>
                            <w:t>nr KRS: 0000</w:t>
                          </w:r>
                          <w:r w:rsidR="00692E22" w:rsidRPr="00DA45C1">
                            <w:rPr>
                              <w:color w:val="204186"/>
                            </w:rPr>
                            <w:t>077247, nr NIP: 521-30-95-0</w:t>
                          </w:r>
                          <w:r w:rsidR="000D07CD">
                            <w:rPr>
                              <w:color w:val="204186"/>
                            </w:rPr>
                            <w:t>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153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27.8pt;margin-top:17.55pt;width:305.4pt;height:64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" filled="f" stroked="f">
              <v:textbox>
                <w:txbxContent>
                  <w:p w14:paraId="6844C4A8" w14:textId="77777777" w:rsidR="00597BF1" w:rsidRPr="00DA45C1" w:rsidRDefault="00692E22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DA45C1">
                      <w:rPr>
                        <w:color w:val="204186"/>
                      </w:rPr>
                      <w:t>SPORT MEDICA S.A.</w:t>
                    </w:r>
                  </w:p>
                  <w:p w14:paraId="31395FF6" w14:textId="77777777" w:rsidR="00597BF1" w:rsidRPr="00DA45C1" w:rsidRDefault="00692E22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DA45C1">
                      <w:rPr>
                        <w:color w:val="204186"/>
                      </w:rPr>
                      <w:t>ul. Pory 78, 02-757 Warszawa</w:t>
                    </w:r>
                  </w:p>
                  <w:p w14:paraId="01232EAC" w14:textId="77777777" w:rsidR="00597BF1" w:rsidRDefault="000C4B0F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080FF4">
                      <w:rPr>
                        <w:color w:val="204186"/>
                      </w:rPr>
                      <w:t xml:space="preserve">+48 </w:t>
                    </w:r>
                    <w:r w:rsidR="00597BF1" w:rsidRPr="00080FF4">
                      <w:rPr>
                        <w:color w:val="204186"/>
                      </w:rPr>
                      <w:t xml:space="preserve">22 </w:t>
                    </w:r>
                    <w:r w:rsidR="00692E22" w:rsidRPr="00080FF4">
                      <w:rPr>
                        <w:color w:val="204186"/>
                      </w:rPr>
                      <w:t>35 58</w:t>
                    </w:r>
                    <w:r w:rsidR="005E2CE6">
                      <w:rPr>
                        <w:color w:val="204186"/>
                      </w:rPr>
                      <w:t> </w:t>
                    </w:r>
                    <w:r w:rsidR="00692E22" w:rsidRPr="00080FF4">
                      <w:rPr>
                        <w:color w:val="204186"/>
                      </w:rPr>
                      <w:t>200</w:t>
                    </w:r>
                  </w:p>
                  <w:p w14:paraId="3DC228D8" w14:textId="77777777" w:rsidR="005E2CE6" w:rsidRPr="00080FF4" w:rsidRDefault="005E2CE6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</w:p>
                  <w:p w14:paraId="5CA5AE53" w14:textId="77777777" w:rsidR="00597BF1" w:rsidRPr="00DA45C1" w:rsidRDefault="00597BF1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DA45C1">
                      <w:rPr>
                        <w:color w:val="204186"/>
                      </w:rPr>
                      <w:t>Sąd Rejonowy dla m.st. Warszawy w Warszawie</w:t>
                    </w:r>
                  </w:p>
                  <w:p w14:paraId="5B1D92DF" w14:textId="77777777" w:rsidR="00597BF1" w:rsidRPr="00DA45C1" w:rsidRDefault="00597BF1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DA45C1">
                      <w:rPr>
                        <w:color w:val="204186"/>
                      </w:rPr>
                      <w:t>XIII Wydział Gospodarczy Krajowego Rejestru Sądowego</w:t>
                    </w:r>
                  </w:p>
                  <w:p w14:paraId="1898645C" w14:textId="6399616F" w:rsidR="00597BF1" w:rsidRPr="00DA45C1" w:rsidRDefault="00597BF1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DA45C1">
                      <w:rPr>
                        <w:color w:val="204186"/>
                      </w:rPr>
                      <w:t>nr KRS: 0000</w:t>
                    </w:r>
                    <w:r w:rsidR="00692E22" w:rsidRPr="00DA45C1">
                      <w:rPr>
                        <w:color w:val="204186"/>
                      </w:rPr>
                      <w:t>077247, nr NIP: 521-30-95-0</w:t>
                    </w:r>
                    <w:r w:rsidR="000D07CD">
                      <w:rPr>
                        <w:color w:val="204186"/>
                      </w:rPr>
                      <w:t>56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FB9C" w14:textId="77777777" w:rsidR="00902799" w:rsidRDefault="00902799" w:rsidP="00A66B18">
      <w:pPr>
        <w:spacing w:before="0" w:after="0"/>
      </w:pPr>
      <w:r>
        <w:separator/>
      </w:r>
    </w:p>
  </w:footnote>
  <w:footnote w:type="continuationSeparator" w:id="0">
    <w:p w14:paraId="0FB9F15B" w14:textId="77777777" w:rsidR="00902799" w:rsidRDefault="0090279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1966" w14:textId="0C01730F" w:rsidR="00A66B18" w:rsidRPr="00B24126" w:rsidRDefault="00A66B18" w:rsidP="00FE067A">
    <w:pPr>
      <w:pStyle w:val="Podpis"/>
      <w:spacing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61DAD"/>
    <w:multiLevelType w:val="hybridMultilevel"/>
    <w:tmpl w:val="70701A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F4A78"/>
    <w:multiLevelType w:val="hybridMultilevel"/>
    <w:tmpl w:val="63705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24748">
    <w:abstractNumId w:val="1"/>
  </w:num>
  <w:num w:numId="2" w16cid:durableId="86390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529AD"/>
    <w:rsid w:val="00080FF4"/>
    <w:rsid w:val="00083BAA"/>
    <w:rsid w:val="000857E3"/>
    <w:rsid w:val="000A5927"/>
    <w:rsid w:val="000C1231"/>
    <w:rsid w:val="000C4B0F"/>
    <w:rsid w:val="000D07CD"/>
    <w:rsid w:val="000E30B7"/>
    <w:rsid w:val="0010680C"/>
    <w:rsid w:val="00152B0B"/>
    <w:rsid w:val="00152B5B"/>
    <w:rsid w:val="001766D6"/>
    <w:rsid w:val="00192419"/>
    <w:rsid w:val="001C270D"/>
    <w:rsid w:val="001D0B5A"/>
    <w:rsid w:val="001E2320"/>
    <w:rsid w:val="001F1DB8"/>
    <w:rsid w:val="00203E4B"/>
    <w:rsid w:val="00214E28"/>
    <w:rsid w:val="002733A6"/>
    <w:rsid w:val="0029626D"/>
    <w:rsid w:val="00352B81"/>
    <w:rsid w:val="00362EDD"/>
    <w:rsid w:val="00394757"/>
    <w:rsid w:val="003A0150"/>
    <w:rsid w:val="003D1341"/>
    <w:rsid w:val="003E24DF"/>
    <w:rsid w:val="0041428F"/>
    <w:rsid w:val="00450112"/>
    <w:rsid w:val="0045718E"/>
    <w:rsid w:val="004A2B0D"/>
    <w:rsid w:val="004E7428"/>
    <w:rsid w:val="004F1A5B"/>
    <w:rsid w:val="00584AF7"/>
    <w:rsid w:val="00597BF1"/>
    <w:rsid w:val="005C2210"/>
    <w:rsid w:val="005D6F2C"/>
    <w:rsid w:val="005E08FB"/>
    <w:rsid w:val="005E2CE6"/>
    <w:rsid w:val="00615018"/>
    <w:rsid w:val="0062123A"/>
    <w:rsid w:val="00646E75"/>
    <w:rsid w:val="00692E22"/>
    <w:rsid w:val="006C467F"/>
    <w:rsid w:val="006F4593"/>
    <w:rsid w:val="006F6F10"/>
    <w:rsid w:val="00783E79"/>
    <w:rsid w:val="007B5AE8"/>
    <w:rsid w:val="007C2184"/>
    <w:rsid w:val="007F5192"/>
    <w:rsid w:val="008216B1"/>
    <w:rsid w:val="0085501C"/>
    <w:rsid w:val="00887BD0"/>
    <w:rsid w:val="00902799"/>
    <w:rsid w:val="00986613"/>
    <w:rsid w:val="009A0C4E"/>
    <w:rsid w:val="009E3D49"/>
    <w:rsid w:val="009F6646"/>
    <w:rsid w:val="00A12A6E"/>
    <w:rsid w:val="00A241A6"/>
    <w:rsid w:val="00A26FE7"/>
    <w:rsid w:val="00A50A54"/>
    <w:rsid w:val="00A647B1"/>
    <w:rsid w:val="00A66B18"/>
    <w:rsid w:val="00A6783B"/>
    <w:rsid w:val="00A96CF8"/>
    <w:rsid w:val="00AA089B"/>
    <w:rsid w:val="00AE1388"/>
    <w:rsid w:val="00AF3982"/>
    <w:rsid w:val="00B24126"/>
    <w:rsid w:val="00B500FF"/>
    <w:rsid w:val="00B50294"/>
    <w:rsid w:val="00B57D6E"/>
    <w:rsid w:val="00C600C7"/>
    <w:rsid w:val="00C701F7"/>
    <w:rsid w:val="00C70786"/>
    <w:rsid w:val="00C710AC"/>
    <w:rsid w:val="00CA3ADC"/>
    <w:rsid w:val="00CE4865"/>
    <w:rsid w:val="00D10958"/>
    <w:rsid w:val="00D1328D"/>
    <w:rsid w:val="00D66593"/>
    <w:rsid w:val="00DA45C1"/>
    <w:rsid w:val="00DE2670"/>
    <w:rsid w:val="00DE6DA2"/>
    <w:rsid w:val="00DF2D30"/>
    <w:rsid w:val="00E02D76"/>
    <w:rsid w:val="00E11D98"/>
    <w:rsid w:val="00E4786A"/>
    <w:rsid w:val="00E55D74"/>
    <w:rsid w:val="00E6540C"/>
    <w:rsid w:val="00E66903"/>
    <w:rsid w:val="00E81E2A"/>
    <w:rsid w:val="00EA25E8"/>
    <w:rsid w:val="00ED5282"/>
    <w:rsid w:val="00EE0952"/>
    <w:rsid w:val="00F07366"/>
    <w:rsid w:val="00F31962"/>
    <w:rsid w:val="00FA1AFA"/>
    <w:rsid w:val="00FD4F92"/>
    <w:rsid w:val="00FE067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7D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595959" w:themeColor="text1" w:themeTint="A6"/>
      <w:kern w:val="20"/>
      <w:position w:val="8"/>
      <w:sz w:val="16"/>
      <w:szCs w:val="16"/>
    </w:rPr>
  </w:style>
  <w:style w:type="table" w:styleId="Tabela-Siatka">
    <w:name w:val="Table Grid"/>
    <w:basedOn w:val="Standardowy"/>
    <w:uiPriority w:val="39"/>
    <w:rsid w:val="00D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DE2670"/>
    <w:rPr>
      <w:rFonts w:ascii="Arial" w:eastAsia="Arial" w:hAnsi="Arial" w:cs="Arial"/>
      <w:sz w:val="18"/>
      <w:szCs w:val="18"/>
    </w:rPr>
  </w:style>
  <w:style w:type="paragraph" w:customStyle="1" w:styleId="Inne0">
    <w:name w:val="Inne"/>
    <w:basedOn w:val="Normalny"/>
    <w:link w:val="Inne"/>
    <w:rsid w:val="00DE2670"/>
    <w:pPr>
      <w:widowControl w:val="0"/>
      <w:spacing w:before="0" w:after="120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18"/>
      <w:szCs w:val="18"/>
    </w:rPr>
  </w:style>
  <w:style w:type="paragraph" w:styleId="Akapitzlist">
    <w:name w:val="List Paragraph"/>
    <w:basedOn w:val="Normalny"/>
    <w:uiPriority w:val="34"/>
    <w:rsid w:val="00CE486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{9D8530A6-CB61-457A-A0C4-3DB4F27A4954}tf56348247_win32.dotx</Template>
  <TotalTime>0</TotalTime>
  <Pages>4</Pages>
  <Words>1077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2024-03-05T13:55:00Z</dcterms:created>
  <dcterms:modified xsi:type="dcterms:W3CDTF">2024-03-05T14:20:00Z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